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DC" w:rsidRDefault="00066A88" w:rsidP="00B7209F">
      <w:pPr>
        <w:spacing w:after="0" w:line="240" w:lineRule="auto"/>
        <w:rPr>
          <w:rFonts w:ascii="Times New Roman" w:hAnsi="Times New Roman"/>
          <w:sz w:val="24"/>
          <w:szCs w:val="24"/>
        </w:rPr>
      </w:pPr>
      <w:r>
        <w:rPr>
          <w:rFonts w:ascii="Times New Roman" w:hAnsi="Times New Roman"/>
          <w:sz w:val="24"/>
          <w:szCs w:val="24"/>
        </w:rPr>
        <w:t>Eve Darian-Smith</w:t>
      </w:r>
    </w:p>
    <w:p w:rsidR="00066A88" w:rsidRDefault="00066A88" w:rsidP="00B7209F">
      <w:pPr>
        <w:spacing w:after="0" w:line="240" w:lineRule="auto"/>
        <w:rPr>
          <w:rFonts w:ascii="Times New Roman" w:hAnsi="Times New Roman"/>
          <w:sz w:val="24"/>
          <w:szCs w:val="24"/>
        </w:rPr>
      </w:pPr>
      <w:r>
        <w:rPr>
          <w:rFonts w:ascii="Times New Roman" w:hAnsi="Times New Roman"/>
          <w:sz w:val="24"/>
          <w:szCs w:val="24"/>
        </w:rPr>
        <w:t>Global Studies Department</w:t>
      </w:r>
    </w:p>
    <w:p w:rsidR="00066A88" w:rsidRDefault="00066A88" w:rsidP="00B7209F">
      <w:pPr>
        <w:spacing w:after="0" w:line="240" w:lineRule="auto"/>
        <w:rPr>
          <w:rFonts w:ascii="Times New Roman" w:hAnsi="Times New Roman"/>
          <w:sz w:val="24"/>
          <w:szCs w:val="24"/>
        </w:rPr>
      </w:pPr>
      <w:r>
        <w:rPr>
          <w:rFonts w:ascii="Times New Roman" w:hAnsi="Times New Roman"/>
          <w:sz w:val="24"/>
          <w:szCs w:val="24"/>
        </w:rPr>
        <w:t>University of California Santa Barbara</w:t>
      </w:r>
    </w:p>
    <w:p w:rsidR="00066A88" w:rsidRDefault="00066A88" w:rsidP="00B7209F">
      <w:pPr>
        <w:spacing w:after="0" w:line="240" w:lineRule="auto"/>
        <w:rPr>
          <w:rFonts w:ascii="Times New Roman" w:hAnsi="Times New Roman"/>
          <w:sz w:val="24"/>
          <w:szCs w:val="24"/>
        </w:rPr>
      </w:pPr>
      <w:proofErr w:type="gramStart"/>
      <w:r>
        <w:rPr>
          <w:rFonts w:ascii="Times New Roman" w:hAnsi="Times New Roman"/>
          <w:sz w:val="24"/>
          <w:szCs w:val="24"/>
        </w:rPr>
        <w:t>email</w:t>
      </w:r>
      <w:proofErr w:type="gramEnd"/>
      <w:r>
        <w:rPr>
          <w:rFonts w:ascii="Times New Roman" w:hAnsi="Times New Roman"/>
          <w:sz w:val="24"/>
          <w:szCs w:val="24"/>
        </w:rPr>
        <w:t xml:space="preserve">: </w:t>
      </w:r>
      <w:hyperlink r:id="rId8" w:history="1">
        <w:r w:rsidRPr="002C2CFF">
          <w:rPr>
            <w:rStyle w:val="Hyperlink"/>
            <w:rFonts w:ascii="Times New Roman" w:hAnsi="Times New Roman"/>
            <w:sz w:val="24"/>
            <w:szCs w:val="24"/>
          </w:rPr>
          <w:t>darian@global.ucsb.edu</w:t>
        </w:r>
      </w:hyperlink>
    </w:p>
    <w:p w:rsidR="00066A88" w:rsidRDefault="00066A88" w:rsidP="00B7209F">
      <w:pPr>
        <w:spacing w:after="0" w:line="240" w:lineRule="auto"/>
        <w:rPr>
          <w:rFonts w:ascii="Times New Roman" w:hAnsi="Times New Roman"/>
          <w:sz w:val="24"/>
          <w:szCs w:val="24"/>
        </w:rPr>
      </w:pPr>
    </w:p>
    <w:p w:rsidR="00066A88" w:rsidRPr="00B7209F" w:rsidRDefault="00066A88" w:rsidP="00B7209F">
      <w:pPr>
        <w:spacing w:after="0" w:line="240" w:lineRule="auto"/>
        <w:rPr>
          <w:rFonts w:ascii="Times New Roman" w:hAnsi="Times New Roman"/>
          <w:sz w:val="24"/>
          <w:szCs w:val="24"/>
        </w:rPr>
      </w:pPr>
      <w:bookmarkStart w:id="0" w:name="_GoBack"/>
      <w:bookmarkEnd w:id="0"/>
    </w:p>
    <w:p w:rsidR="004948DC" w:rsidRPr="00B7209F" w:rsidRDefault="004948DC" w:rsidP="00B7209F">
      <w:pPr>
        <w:spacing w:after="0" w:line="240" w:lineRule="auto"/>
        <w:jc w:val="center"/>
        <w:rPr>
          <w:rFonts w:ascii="Times New Roman" w:hAnsi="Times New Roman"/>
          <w:b/>
          <w:caps/>
          <w:sz w:val="24"/>
          <w:szCs w:val="24"/>
        </w:rPr>
      </w:pPr>
    </w:p>
    <w:p w:rsidR="004948DC" w:rsidRPr="00B7209F" w:rsidRDefault="004948DC" w:rsidP="00B7209F">
      <w:pPr>
        <w:spacing w:after="0" w:line="240" w:lineRule="auto"/>
        <w:jc w:val="center"/>
        <w:rPr>
          <w:rFonts w:ascii="Times New Roman" w:hAnsi="Times New Roman"/>
          <w:b/>
          <w:caps/>
          <w:sz w:val="24"/>
          <w:szCs w:val="24"/>
        </w:rPr>
      </w:pPr>
      <w:r w:rsidRPr="00B7209F">
        <w:rPr>
          <w:rFonts w:ascii="Times New Roman" w:hAnsi="Times New Roman"/>
          <w:b/>
          <w:caps/>
          <w:sz w:val="24"/>
          <w:szCs w:val="24"/>
        </w:rPr>
        <w:t>The Constitution of Identity:</w:t>
      </w:r>
    </w:p>
    <w:p w:rsidR="004948DC" w:rsidRPr="00B7209F" w:rsidRDefault="004948DC" w:rsidP="00B7209F">
      <w:pPr>
        <w:spacing w:after="0" w:line="240" w:lineRule="auto"/>
        <w:jc w:val="center"/>
        <w:rPr>
          <w:rFonts w:ascii="Times New Roman" w:hAnsi="Times New Roman"/>
          <w:b/>
          <w:sz w:val="24"/>
          <w:szCs w:val="24"/>
        </w:rPr>
      </w:pPr>
      <w:r w:rsidRPr="00B7209F">
        <w:rPr>
          <w:rFonts w:ascii="Times New Roman" w:hAnsi="Times New Roman"/>
          <w:b/>
          <w:sz w:val="24"/>
          <w:szCs w:val="24"/>
        </w:rPr>
        <w:t>New modalities of nationality, citizenship, belonging and being</w:t>
      </w:r>
    </w:p>
    <w:p w:rsidR="004948DC" w:rsidRPr="00B7209F" w:rsidRDefault="004948DC" w:rsidP="00B7209F">
      <w:pPr>
        <w:spacing w:after="0" w:line="240" w:lineRule="auto"/>
        <w:rPr>
          <w:rFonts w:ascii="Times New Roman" w:hAnsi="Times New Roman"/>
          <w:sz w:val="24"/>
          <w:szCs w:val="24"/>
        </w:rPr>
      </w:pPr>
    </w:p>
    <w:p w:rsidR="004948DC" w:rsidRPr="00B7209F" w:rsidRDefault="004948DC" w:rsidP="00B7209F">
      <w:pPr>
        <w:spacing w:after="0" w:line="240" w:lineRule="auto"/>
        <w:rPr>
          <w:rFonts w:ascii="Times New Roman" w:hAnsi="Times New Roman"/>
          <w:sz w:val="24"/>
          <w:szCs w:val="24"/>
        </w:rPr>
      </w:pPr>
    </w:p>
    <w:p w:rsidR="004948DC" w:rsidRPr="00B7209F" w:rsidRDefault="004948DC" w:rsidP="00F91E9F">
      <w:pPr>
        <w:spacing w:line="240" w:lineRule="auto"/>
        <w:rPr>
          <w:rFonts w:ascii="Times New Roman" w:hAnsi="Times New Roman"/>
          <w:b/>
          <w:caps/>
          <w:sz w:val="24"/>
          <w:szCs w:val="24"/>
        </w:rPr>
      </w:pPr>
    </w:p>
    <w:p w:rsidR="004948DC" w:rsidRPr="00B7209F" w:rsidRDefault="004948DC" w:rsidP="00311C4A">
      <w:pPr>
        <w:spacing w:line="240" w:lineRule="auto"/>
        <w:ind w:left="720"/>
        <w:jc w:val="center"/>
        <w:rPr>
          <w:rFonts w:ascii="Times New Roman" w:hAnsi="Times New Roman"/>
          <w:sz w:val="24"/>
          <w:szCs w:val="24"/>
        </w:rPr>
      </w:pPr>
      <w:r w:rsidRPr="00B7209F">
        <w:rPr>
          <w:rFonts w:ascii="Times New Roman" w:hAnsi="Times New Roman"/>
          <w:sz w:val="24"/>
          <w:szCs w:val="24"/>
        </w:rPr>
        <w:t xml:space="preserve">if the </w:t>
      </w:r>
      <w:r w:rsidRPr="00B7209F">
        <w:rPr>
          <w:rFonts w:ascii="Times New Roman" w:hAnsi="Times New Roman"/>
          <w:i/>
          <w:sz w:val="24"/>
          <w:szCs w:val="24"/>
        </w:rPr>
        <w:t>modern</w:t>
      </w:r>
      <w:r w:rsidRPr="00B7209F">
        <w:rPr>
          <w:rFonts w:ascii="Times New Roman" w:hAnsi="Times New Roman"/>
          <w:sz w:val="24"/>
          <w:szCs w:val="24"/>
        </w:rPr>
        <w:t xml:space="preserve"> ‘problem of identity’ is how to construct an identity and keep it solid and stable, the </w:t>
      </w:r>
      <w:r w:rsidRPr="00B7209F">
        <w:rPr>
          <w:rFonts w:ascii="Times New Roman" w:hAnsi="Times New Roman"/>
          <w:i/>
          <w:sz w:val="24"/>
          <w:szCs w:val="24"/>
        </w:rPr>
        <w:t>postmodern</w:t>
      </w:r>
      <w:r w:rsidRPr="00B7209F">
        <w:rPr>
          <w:rFonts w:ascii="Times New Roman" w:hAnsi="Times New Roman"/>
          <w:sz w:val="24"/>
          <w:szCs w:val="24"/>
        </w:rPr>
        <w:t xml:space="preserve"> ‘problem of identity’ is primarily how to avoid fixation and keep the options open</w:t>
      </w:r>
    </w:p>
    <w:p w:rsidR="004948DC" w:rsidRPr="00B7209F" w:rsidRDefault="004948DC" w:rsidP="00311C4A">
      <w:pPr>
        <w:spacing w:line="240" w:lineRule="auto"/>
        <w:ind w:left="4320" w:firstLine="720"/>
        <w:jc w:val="center"/>
        <w:rPr>
          <w:rFonts w:ascii="Times New Roman" w:hAnsi="Times New Roman"/>
          <w:sz w:val="24"/>
          <w:szCs w:val="24"/>
        </w:rPr>
      </w:pPr>
      <w:proofErr w:type="spellStart"/>
      <w:r w:rsidRPr="00B7209F">
        <w:rPr>
          <w:rFonts w:ascii="Times New Roman" w:hAnsi="Times New Roman"/>
          <w:sz w:val="24"/>
          <w:szCs w:val="24"/>
        </w:rPr>
        <w:t>Zygmunt</w:t>
      </w:r>
      <w:proofErr w:type="spellEnd"/>
      <w:r w:rsidRPr="00B7209F">
        <w:rPr>
          <w:rFonts w:ascii="Times New Roman" w:hAnsi="Times New Roman"/>
          <w:sz w:val="24"/>
          <w:szCs w:val="24"/>
        </w:rPr>
        <w:t xml:space="preserve"> Bauman, From Pilgrim to Tourist; or </w:t>
      </w:r>
      <w:proofErr w:type="gramStart"/>
      <w:r w:rsidRPr="00B7209F">
        <w:rPr>
          <w:rFonts w:ascii="Times New Roman" w:hAnsi="Times New Roman"/>
          <w:sz w:val="24"/>
          <w:szCs w:val="24"/>
        </w:rPr>
        <w:t>A</w:t>
      </w:r>
      <w:proofErr w:type="gramEnd"/>
      <w:r w:rsidRPr="00B7209F">
        <w:rPr>
          <w:rFonts w:ascii="Times New Roman" w:hAnsi="Times New Roman"/>
          <w:sz w:val="24"/>
          <w:szCs w:val="24"/>
        </w:rPr>
        <w:t xml:space="preserve"> Short History of Identity (1996:18).</w:t>
      </w:r>
    </w:p>
    <w:p w:rsidR="004948DC" w:rsidRPr="00B7209F" w:rsidRDefault="004948DC" w:rsidP="00F91E9F">
      <w:pPr>
        <w:spacing w:line="240" w:lineRule="auto"/>
        <w:rPr>
          <w:rFonts w:ascii="Times New Roman" w:hAnsi="Times New Roman"/>
          <w:b/>
          <w:sz w:val="24"/>
          <w:szCs w:val="24"/>
        </w:rPr>
      </w:pPr>
      <w:r w:rsidRPr="00B7209F">
        <w:rPr>
          <w:rFonts w:ascii="Times New Roman" w:hAnsi="Times New Roman"/>
          <w:b/>
          <w:sz w:val="24"/>
          <w:szCs w:val="24"/>
        </w:rPr>
        <w:t>Introduction</w:t>
      </w:r>
    </w:p>
    <w:p w:rsidR="004948DC" w:rsidRPr="00B7209F" w:rsidRDefault="004948DC" w:rsidP="00F91E9F">
      <w:pPr>
        <w:spacing w:line="240" w:lineRule="auto"/>
        <w:rPr>
          <w:rFonts w:ascii="Times New Roman" w:hAnsi="Times New Roman"/>
          <w:sz w:val="24"/>
          <w:szCs w:val="24"/>
        </w:rPr>
      </w:pPr>
      <w:r w:rsidRPr="00B7209F">
        <w:rPr>
          <w:rFonts w:ascii="Times New Roman" w:hAnsi="Times New Roman"/>
          <w:sz w:val="24"/>
          <w:szCs w:val="24"/>
        </w:rPr>
        <w:t xml:space="preserve">In recent decades there has emerged a large and diverse body of </w:t>
      </w:r>
      <w:proofErr w:type="spellStart"/>
      <w:r w:rsidRPr="00B7209F">
        <w:rPr>
          <w:rFonts w:ascii="Times New Roman" w:hAnsi="Times New Roman"/>
          <w:sz w:val="24"/>
          <w:szCs w:val="24"/>
        </w:rPr>
        <w:t>sociolegal</w:t>
      </w:r>
      <w:proofErr w:type="spellEnd"/>
      <w:r w:rsidRPr="00B7209F">
        <w:rPr>
          <w:rFonts w:ascii="Times New Roman" w:hAnsi="Times New Roman"/>
          <w:sz w:val="24"/>
          <w:szCs w:val="24"/>
        </w:rPr>
        <w:t xml:space="preserve"> literature engaging in identity politics, or what some theorists call the politics of difference (Taylor 1992:38; see also Young 1990; </w:t>
      </w:r>
      <w:proofErr w:type="spellStart"/>
      <w:r w:rsidRPr="00B7209F">
        <w:rPr>
          <w:rFonts w:ascii="Times New Roman" w:hAnsi="Times New Roman"/>
          <w:sz w:val="24"/>
          <w:szCs w:val="24"/>
        </w:rPr>
        <w:t>Apiah</w:t>
      </w:r>
      <w:proofErr w:type="spellEnd"/>
      <w:r w:rsidRPr="00B7209F">
        <w:rPr>
          <w:rFonts w:ascii="Times New Roman" w:hAnsi="Times New Roman"/>
          <w:sz w:val="24"/>
          <w:szCs w:val="24"/>
        </w:rPr>
        <w:t xml:space="preserve"> 2006). Drawing on the theories and insights of scholars working in cultural studies, feminist studies, sociology, anthropology, geography, political science, history and law, this literature grew out of the civil rights movements of the 1960s and 1970s and gained momentum through the rise of new social movements and debates over multiculturalism in the 1980s and 1990s (Calhoun 1994). More recently, </w:t>
      </w:r>
      <w:proofErr w:type="spellStart"/>
      <w:r w:rsidRPr="00B7209F">
        <w:rPr>
          <w:rFonts w:ascii="Times New Roman" w:hAnsi="Times New Roman"/>
          <w:sz w:val="24"/>
          <w:szCs w:val="24"/>
        </w:rPr>
        <w:t>sociolegal</w:t>
      </w:r>
      <w:proofErr w:type="spellEnd"/>
      <w:r w:rsidRPr="00B7209F">
        <w:rPr>
          <w:rFonts w:ascii="Times New Roman" w:hAnsi="Times New Roman"/>
          <w:sz w:val="24"/>
          <w:szCs w:val="24"/>
        </w:rPr>
        <w:t xml:space="preserve"> literature on the politics of identity </w:t>
      </w:r>
      <w:proofErr w:type="gramStart"/>
      <w:r w:rsidRPr="00B7209F">
        <w:rPr>
          <w:rFonts w:ascii="Times New Roman" w:hAnsi="Times New Roman"/>
          <w:sz w:val="24"/>
          <w:szCs w:val="24"/>
        </w:rPr>
        <w:t>has</w:t>
      </w:r>
      <w:proofErr w:type="gramEnd"/>
      <w:r w:rsidRPr="00B7209F">
        <w:rPr>
          <w:rFonts w:ascii="Times New Roman" w:hAnsi="Times New Roman"/>
          <w:sz w:val="24"/>
          <w:szCs w:val="24"/>
        </w:rPr>
        <w:t xml:space="preserve"> had to expand in scale and reach in seeking to analyze the complex relations between individuals and the nation-state in the context of globalization (Lacey 2004). This expansion speaks to the ways people conceptualize their legal subjectivity and relations to others in emerging socio-political contexts that include the mobilization of global social movements, an expanding international human rights regime, and mass migrations of people that makes some people “illegal” and “stateless” and includes millions of refugees fleeing wars, poverty, and various natural and man-made disasters (</w:t>
      </w:r>
      <w:proofErr w:type="spellStart"/>
      <w:r w:rsidRPr="00B7209F">
        <w:rPr>
          <w:rFonts w:ascii="Times New Roman" w:hAnsi="Times New Roman"/>
          <w:sz w:val="24"/>
          <w:szCs w:val="24"/>
        </w:rPr>
        <w:t>Dauvergne</w:t>
      </w:r>
      <w:proofErr w:type="spellEnd"/>
      <w:r w:rsidRPr="00B7209F">
        <w:rPr>
          <w:rFonts w:ascii="Times New Roman" w:hAnsi="Times New Roman"/>
          <w:sz w:val="24"/>
          <w:szCs w:val="24"/>
        </w:rPr>
        <w:t xml:space="preserve"> 2008). This expansion in the </w:t>
      </w:r>
      <w:proofErr w:type="spellStart"/>
      <w:r w:rsidRPr="00B7209F">
        <w:rPr>
          <w:rFonts w:ascii="Times New Roman" w:hAnsi="Times New Roman"/>
          <w:sz w:val="24"/>
          <w:szCs w:val="24"/>
        </w:rPr>
        <w:t>sociolegal</w:t>
      </w:r>
      <w:proofErr w:type="spellEnd"/>
      <w:r w:rsidRPr="00B7209F">
        <w:rPr>
          <w:rFonts w:ascii="Times New Roman" w:hAnsi="Times New Roman"/>
          <w:sz w:val="24"/>
          <w:szCs w:val="24"/>
        </w:rPr>
        <w:t xml:space="preserve"> literature also reflects new socio-political contexts of a less obviously global nature present in subnational regions, global cities, borderlands, prisons, immigration offices, hospitals and tribal reservations (Perry and Maurer 2003). These trans-state and sub-state contexts suggest a diverse range of legal relations brought about by new labor markets, new industries and commodities, new forms of secular and religious violence, new cultural and sexual politics, new reproductive technologies, new materialist understandings of agency, and a rethinking of the autonomous subject/citizen with increasing attention being given to a blurring of conventional divides between the human and non-human.</w:t>
      </w:r>
    </w:p>
    <w:p w:rsidR="004948DC" w:rsidRPr="00B7209F" w:rsidRDefault="004948DC" w:rsidP="00F91E9F">
      <w:pPr>
        <w:spacing w:line="240" w:lineRule="auto"/>
        <w:rPr>
          <w:rFonts w:ascii="Times New Roman" w:hAnsi="Times New Roman"/>
          <w:sz w:val="24"/>
          <w:szCs w:val="24"/>
        </w:rPr>
      </w:pPr>
      <w:r w:rsidRPr="00B7209F">
        <w:rPr>
          <w:rFonts w:ascii="Times New Roman" w:hAnsi="Times New Roman"/>
          <w:sz w:val="24"/>
          <w:szCs w:val="24"/>
        </w:rPr>
        <w:t xml:space="preserve">In this essay I seek to highlight some of the </w:t>
      </w:r>
      <w:proofErr w:type="spellStart"/>
      <w:r w:rsidRPr="00B7209F">
        <w:rPr>
          <w:rFonts w:ascii="Times New Roman" w:hAnsi="Times New Roman"/>
          <w:sz w:val="24"/>
          <w:szCs w:val="24"/>
        </w:rPr>
        <w:t>sociolegal</w:t>
      </w:r>
      <w:proofErr w:type="spellEnd"/>
      <w:r w:rsidRPr="00B7209F">
        <w:rPr>
          <w:rFonts w:ascii="Times New Roman" w:hAnsi="Times New Roman"/>
          <w:sz w:val="24"/>
          <w:szCs w:val="24"/>
        </w:rPr>
        <w:t xml:space="preserve"> scholarship engaged in the constitution of legal identities within state and non-state contexts, and point to some of the emerging challenges and new directions scholarly conversations are moving. The essay is not meant to present an </w:t>
      </w:r>
      <w:r w:rsidRPr="00B7209F">
        <w:rPr>
          <w:rFonts w:ascii="Times New Roman" w:hAnsi="Times New Roman"/>
          <w:sz w:val="24"/>
          <w:szCs w:val="24"/>
        </w:rPr>
        <w:lastRenderedPageBreak/>
        <w:t xml:space="preserve">exhaustive summary of the literature but rather an outlining of the analytical approaches in which notions of identity vis-à-vis the nation-state have been thought about in the past, how and in what ways these approaches may be shifting in the present, and what we may as </w:t>
      </w:r>
      <w:proofErr w:type="spellStart"/>
      <w:r w:rsidRPr="00B7209F">
        <w:rPr>
          <w:rFonts w:ascii="Times New Roman" w:hAnsi="Times New Roman"/>
          <w:sz w:val="24"/>
          <w:szCs w:val="24"/>
        </w:rPr>
        <w:t>sociolegal</w:t>
      </w:r>
      <w:proofErr w:type="spellEnd"/>
      <w:r w:rsidRPr="00B7209F">
        <w:rPr>
          <w:rFonts w:ascii="Times New Roman" w:hAnsi="Times New Roman"/>
          <w:sz w:val="24"/>
          <w:szCs w:val="24"/>
        </w:rPr>
        <w:t xml:space="preserve"> scholars need to be thinking about as we confront the future. Whether we think of ourselves as living in a </w:t>
      </w:r>
      <w:proofErr w:type="spellStart"/>
      <w:r w:rsidRPr="00B7209F">
        <w:rPr>
          <w:rFonts w:ascii="Times New Roman" w:hAnsi="Times New Roman"/>
          <w:sz w:val="24"/>
          <w:szCs w:val="24"/>
        </w:rPr>
        <w:t>postnational</w:t>
      </w:r>
      <w:proofErr w:type="spellEnd"/>
      <w:r w:rsidRPr="00B7209F">
        <w:rPr>
          <w:rFonts w:ascii="Times New Roman" w:hAnsi="Times New Roman"/>
          <w:sz w:val="24"/>
          <w:szCs w:val="24"/>
        </w:rPr>
        <w:t xml:space="preserve"> moment or not, what is clear is that the idea of a person’s legal subjectivity and identity being constituted solely through </w:t>
      </w:r>
      <w:r>
        <w:rPr>
          <w:rFonts w:ascii="Times New Roman" w:hAnsi="Times New Roman"/>
          <w:sz w:val="24"/>
          <w:szCs w:val="24"/>
        </w:rPr>
        <w:t>the geo-political</w:t>
      </w:r>
      <w:r w:rsidRPr="00B7209F">
        <w:rPr>
          <w:rFonts w:ascii="Times New Roman" w:hAnsi="Times New Roman"/>
          <w:sz w:val="24"/>
          <w:szCs w:val="24"/>
        </w:rPr>
        <w:t xml:space="preserve"> boundaries of the nation-state is no longer a given (Purvis and Hunt 1999).  In other words, we can no longer pretend that the modernist concepts of “individual” and “state” are stable categories and share clearly demarcated relations that up until relatively recently have underscored the idea of state nationalism and a person’s sense of personal and collective belonging vis-à-vis a national polity. In short, how people conceptualize themselves is now widely acknowledged as not reducible to simplified and </w:t>
      </w:r>
      <w:proofErr w:type="spellStart"/>
      <w:r w:rsidRPr="00B7209F">
        <w:rPr>
          <w:rFonts w:ascii="Times New Roman" w:hAnsi="Times New Roman"/>
          <w:sz w:val="24"/>
          <w:szCs w:val="24"/>
        </w:rPr>
        <w:t>essentialized</w:t>
      </w:r>
      <w:proofErr w:type="spellEnd"/>
      <w:r w:rsidRPr="00B7209F">
        <w:rPr>
          <w:rFonts w:ascii="Times New Roman" w:hAnsi="Times New Roman"/>
          <w:sz w:val="24"/>
          <w:szCs w:val="24"/>
        </w:rPr>
        <w:t xml:space="preserve"> individual and group identities recognized in law through state policies and institutions. </w:t>
      </w:r>
    </w:p>
    <w:p w:rsidR="004948DC" w:rsidRPr="00B7209F" w:rsidRDefault="004948DC" w:rsidP="00F91E9F">
      <w:pPr>
        <w:spacing w:line="240" w:lineRule="auto"/>
        <w:rPr>
          <w:rFonts w:ascii="Times New Roman" w:hAnsi="Times New Roman"/>
          <w:b/>
          <w:sz w:val="24"/>
          <w:szCs w:val="24"/>
        </w:rPr>
      </w:pPr>
    </w:p>
    <w:p w:rsidR="004948DC" w:rsidRPr="00B7209F" w:rsidRDefault="004948DC" w:rsidP="00F91E9F">
      <w:pPr>
        <w:spacing w:line="240" w:lineRule="auto"/>
        <w:rPr>
          <w:rFonts w:ascii="Times New Roman" w:hAnsi="Times New Roman"/>
          <w:b/>
          <w:sz w:val="24"/>
          <w:szCs w:val="24"/>
        </w:rPr>
      </w:pPr>
      <w:r w:rsidRPr="00B7209F">
        <w:rPr>
          <w:rFonts w:ascii="Times New Roman" w:hAnsi="Times New Roman"/>
          <w:b/>
          <w:sz w:val="24"/>
          <w:szCs w:val="24"/>
        </w:rPr>
        <w:t xml:space="preserve">Rethinking the Social Contract amidst New Assemblages of Power </w:t>
      </w:r>
    </w:p>
    <w:p w:rsidR="004948DC" w:rsidRPr="00B7209F" w:rsidRDefault="004948DC" w:rsidP="00F91E9F">
      <w:pPr>
        <w:spacing w:line="240" w:lineRule="auto"/>
        <w:rPr>
          <w:rFonts w:ascii="Times New Roman" w:hAnsi="Times New Roman"/>
          <w:sz w:val="24"/>
          <w:szCs w:val="24"/>
        </w:rPr>
      </w:pPr>
      <w:r w:rsidRPr="00B7209F">
        <w:rPr>
          <w:rFonts w:ascii="Times New Roman" w:hAnsi="Times New Roman"/>
          <w:sz w:val="24"/>
          <w:szCs w:val="24"/>
        </w:rPr>
        <w:t xml:space="preserve">Related to the breaking down of “individual” and “state” as stable legal concepts is the breaking down of the notion of a social contract between citizens and nations. </w:t>
      </w:r>
      <w:r>
        <w:rPr>
          <w:rFonts w:ascii="Times New Roman" w:hAnsi="Times New Roman"/>
          <w:sz w:val="24"/>
          <w:szCs w:val="24"/>
        </w:rPr>
        <w:t>T</w:t>
      </w:r>
      <w:r w:rsidRPr="00B7209F">
        <w:rPr>
          <w:rFonts w:ascii="Times New Roman" w:hAnsi="Times New Roman"/>
          <w:sz w:val="24"/>
          <w:szCs w:val="24"/>
        </w:rPr>
        <w:t>he idea of a social contract is a core principle of liberal theory</w:t>
      </w:r>
      <w:r>
        <w:rPr>
          <w:rFonts w:ascii="Times New Roman" w:hAnsi="Times New Roman"/>
          <w:sz w:val="24"/>
          <w:szCs w:val="24"/>
        </w:rPr>
        <w:t xml:space="preserve">, </w:t>
      </w:r>
      <w:proofErr w:type="gramStart"/>
      <w:r>
        <w:rPr>
          <w:rFonts w:ascii="Times New Roman" w:hAnsi="Times New Roman"/>
          <w:sz w:val="24"/>
          <w:szCs w:val="24"/>
        </w:rPr>
        <w:t>From</w:t>
      </w:r>
      <w:proofErr w:type="gramEnd"/>
      <w:r w:rsidRPr="00B7209F">
        <w:rPr>
          <w:rFonts w:ascii="Times New Roman" w:hAnsi="Times New Roman"/>
          <w:sz w:val="24"/>
          <w:szCs w:val="24"/>
        </w:rPr>
        <w:t xml:space="preserve"> the 17</w:t>
      </w:r>
      <w:r w:rsidRPr="00B7209F">
        <w:rPr>
          <w:rFonts w:ascii="Times New Roman" w:hAnsi="Times New Roman"/>
          <w:sz w:val="24"/>
          <w:szCs w:val="24"/>
          <w:vertAlign w:val="superscript"/>
        </w:rPr>
        <w:t>th</w:t>
      </w:r>
      <w:r w:rsidRPr="00B7209F">
        <w:rPr>
          <w:rFonts w:ascii="Times New Roman" w:hAnsi="Times New Roman"/>
          <w:sz w:val="24"/>
          <w:szCs w:val="24"/>
        </w:rPr>
        <w:t xml:space="preserve"> century</w:t>
      </w:r>
      <w:r>
        <w:rPr>
          <w:rFonts w:ascii="Times New Roman" w:hAnsi="Times New Roman"/>
          <w:sz w:val="24"/>
          <w:szCs w:val="24"/>
        </w:rPr>
        <w:t>,</w:t>
      </w:r>
      <w:r w:rsidRPr="00B7209F">
        <w:rPr>
          <w:rFonts w:ascii="Times New Roman" w:hAnsi="Times New Roman"/>
          <w:sz w:val="24"/>
          <w:szCs w:val="24"/>
        </w:rPr>
        <w:t xml:space="preserve"> social contract theory has dominated western political theory with the writings of philosophers such as Thomas Hobbes, John Locke and Jacque Rousseau. Social contract theory presupposes an agreement between individuals and the state whereby people, through elected representatives, submit to a “general will” to live together as a collective community and abide by state laws (Rousseau 1762). In return, people are granted certain civil and political rights and a limited voice in the running of the country.</w:t>
      </w:r>
    </w:p>
    <w:p w:rsidR="004948DC" w:rsidRPr="00B7209F" w:rsidRDefault="004948DC" w:rsidP="00F91E9F">
      <w:pPr>
        <w:spacing w:line="240" w:lineRule="auto"/>
        <w:rPr>
          <w:rFonts w:ascii="Times New Roman" w:hAnsi="Times New Roman"/>
          <w:sz w:val="24"/>
          <w:szCs w:val="24"/>
        </w:rPr>
      </w:pPr>
      <w:r w:rsidRPr="00B7209F">
        <w:rPr>
          <w:rFonts w:ascii="Times New Roman" w:hAnsi="Times New Roman"/>
          <w:sz w:val="24"/>
          <w:szCs w:val="24"/>
        </w:rPr>
        <w:t>Despite scholarly critics</w:t>
      </w:r>
      <w:r w:rsidRPr="00B7209F">
        <w:rPr>
          <w:rStyle w:val="FootnoteReference"/>
          <w:rFonts w:ascii="Times New Roman" w:hAnsi="Times New Roman"/>
          <w:sz w:val="24"/>
          <w:szCs w:val="24"/>
        </w:rPr>
        <w:footnoteReference w:id="1"/>
      </w:r>
      <w:r w:rsidRPr="00B7209F">
        <w:rPr>
          <w:rFonts w:ascii="Times New Roman" w:hAnsi="Times New Roman"/>
          <w:sz w:val="24"/>
          <w:szCs w:val="24"/>
        </w:rPr>
        <w:t>, the idea of a social contract existing between governments and citizens has maintained popular legitimacy in most western democracies, at least until recently. Now with the stark realities of neoliberal economic policies, the dismantling of the middle class, and an ever widening gap between the poor and mega-rich (</w:t>
      </w:r>
      <w:proofErr w:type="spellStart"/>
      <w:r w:rsidRPr="00B7209F">
        <w:rPr>
          <w:rFonts w:ascii="Times New Roman" w:hAnsi="Times New Roman"/>
          <w:sz w:val="24"/>
          <w:szCs w:val="24"/>
        </w:rPr>
        <w:t>Stiglitz</w:t>
      </w:r>
      <w:proofErr w:type="spellEnd"/>
      <w:r w:rsidRPr="00B7209F">
        <w:rPr>
          <w:rFonts w:ascii="Times New Roman" w:hAnsi="Times New Roman"/>
          <w:sz w:val="24"/>
          <w:szCs w:val="24"/>
        </w:rPr>
        <w:t xml:space="preserve"> 2012), the concept of a social contract has come under mainstream attack. In the United States, popular disillusionment in the law as a vehicle for democracy has been expressed across the conservative and progressive political spectrum in Tea Party and Occupy activist movements. It is now readily apparent that law can be massaged and manipulated to justify torture, deny workers a living wage, gather unlimited data on one’s personal life, and protect oil companies whose irresponsible practices cause billions of dollars of damages from liability beyond a nominal capping. Outside the United States, there is similar disillusionment in law which is widely viewed as an instrumental mechanism of power and a technical apparatus that serves special group interests. In short, there is a looming crisis in the legitimacy of western legality as the checks and balances envisioned by </w:t>
      </w:r>
      <w:r w:rsidRPr="00B7209F">
        <w:rPr>
          <w:rFonts w:ascii="Times New Roman" w:hAnsi="Times New Roman"/>
          <w:sz w:val="24"/>
          <w:szCs w:val="24"/>
        </w:rPr>
        <w:lastRenderedPageBreak/>
        <w:t xml:space="preserve">a system of representative governance are proving to be clearly inadequate (Falk et al 2012; </w:t>
      </w:r>
      <w:proofErr w:type="spellStart"/>
      <w:r w:rsidRPr="00B7209F">
        <w:rPr>
          <w:rFonts w:ascii="Times New Roman" w:hAnsi="Times New Roman"/>
          <w:sz w:val="24"/>
          <w:szCs w:val="24"/>
        </w:rPr>
        <w:t>Boghosian</w:t>
      </w:r>
      <w:proofErr w:type="spellEnd"/>
      <w:r w:rsidRPr="00B7209F">
        <w:rPr>
          <w:rFonts w:ascii="Times New Roman" w:hAnsi="Times New Roman"/>
          <w:sz w:val="24"/>
          <w:szCs w:val="24"/>
        </w:rPr>
        <w:t xml:space="preserve"> 2013</w:t>
      </w:r>
      <w:r>
        <w:rPr>
          <w:rFonts w:ascii="Times New Roman" w:hAnsi="Times New Roman"/>
          <w:sz w:val="24"/>
          <w:szCs w:val="24"/>
        </w:rPr>
        <w:t xml:space="preserve">; </w:t>
      </w:r>
      <w:proofErr w:type="spellStart"/>
      <w:r w:rsidRPr="00B7209F">
        <w:rPr>
          <w:rFonts w:ascii="Times New Roman" w:hAnsi="Times New Roman"/>
          <w:sz w:val="24"/>
          <w:szCs w:val="24"/>
        </w:rPr>
        <w:t>Tamanaha</w:t>
      </w:r>
      <w:proofErr w:type="spellEnd"/>
      <w:r w:rsidRPr="00B7209F">
        <w:rPr>
          <w:rFonts w:ascii="Times New Roman" w:hAnsi="Times New Roman"/>
          <w:sz w:val="24"/>
          <w:szCs w:val="24"/>
        </w:rPr>
        <w:t xml:space="preserve"> 2006:225).</w:t>
      </w:r>
    </w:p>
    <w:p w:rsidR="004948DC" w:rsidRPr="00B7209F" w:rsidRDefault="004948DC" w:rsidP="00F91E9F">
      <w:pPr>
        <w:spacing w:line="240" w:lineRule="auto"/>
        <w:rPr>
          <w:rFonts w:ascii="Times New Roman" w:hAnsi="Times New Roman"/>
          <w:sz w:val="24"/>
          <w:szCs w:val="24"/>
        </w:rPr>
      </w:pPr>
      <w:r w:rsidRPr="00B7209F">
        <w:rPr>
          <w:rFonts w:ascii="Times New Roman" w:hAnsi="Times New Roman"/>
          <w:sz w:val="24"/>
          <w:szCs w:val="24"/>
        </w:rPr>
        <w:t xml:space="preserve">What the current crisis of legitimacy in western law and related challenges to the idea of a social contact suggests is that the constitution of a person’s legal subjectivity and identity may not pivot or depend </w:t>
      </w:r>
      <w:r>
        <w:rPr>
          <w:rFonts w:ascii="Times New Roman" w:hAnsi="Times New Roman"/>
          <w:sz w:val="24"/>
          <w:szCs w:val="24"/>
        </w:rPr>
        <w:t>up</w:t>
      </w:r>
      <w:r w:rsidRPr="00B7209F">
        <w:rPr>
          <w:rFonts w:ascii="Times New Roman" w:hAnsi="Times New Roman"/>
          <w:sz w:val="24"/>
          <w:szCs w:val="24"/>
        </w:rPr>
        <w:t xml:space="preserve">on one’s relationship to the state. Today </w:t>
      </w:r>
      <w:r>
        <w:rPr>
          <w:rFonts w:ascii="Times New Roman" w:hAnsi="Times New Roman"/>
          <w:sz w:val="24"/>
          <w:szCs w:val="24"/>
        </w:rPr>
        <w:t>personal</w:t>
      </w:r>
      <w:r w:rsidRPr="00B7209F">
        <w:rPr>
          <w:rFonts w:ascii="Times New Roman" w:hAnsi="Times New Roman"/>
          <w:sz w:val="24"/>
          <w:szCs w:val="24"/>
        </w:rPr>
        <w:t xml:space="preserve"> identity may be forged through very different relational imaginaries with other peoples, places, and ideologies that may, in actuality, be opposed to state nationalist sentiment. Is this what we mean by living in a </w:t>
      </w:r>
      <w:proofErr w:type="spellStart"/>
      <w:r w:rsidRPr="00B7209F">
        <w:rPr>
          <w:rFonts w:ascii="Times New Roman" w:hAnsi="Times New Roman"/>
          <w:sz w:val="24"/>
          <w:szCs w:val="24"/>
        </w:rPr>
        <w:t>postnational</w:t>
      </w:r>
      <w:proofErr w:type="spellEnd"/>
      <w:r w:rsidRPr="00B7209F">
        <w:rPr>
          <w:rFonts w:ascii="Times New Roman" w:hAnsi="Times New Roman"/>
          <w:sz w:val="24"/>
          <w:szCs w:val="24"/>
        </w:rPr>
        <w:t xml:space="preserve"> moment? Below I will explore the concept of </w:t>
      </w:r>
      <w:proofErr w:type="spellStart"/>
      <w:r w:rsidRPr="00B7209F">
        <w:rPr>
          <w:rFonts w:ascii="Times New Roman" w:hAnsi="Times New Roman"/>
          <w:sz w:val="24"/>
          <w:szCs w:val="24"/>
        </w:rPr>
        <w:t>postnationalism</w:t>
      </w:r>
      <w:proofErr w:type="spellEnd"/>
      <w:r w:rsidRPr="00B7209F">
        <w:rPr>
          <w:rFonts w:ascii="Times New Roman" w:hAnsi="Times New Roman"/>
          <w:sz w:val="24"/>
          <w:szCs w:val="24"/>
        </w:rPr>
        <w:t xml:space="preserve"> more fully, particularly as it relates to citizenship. At this stage I want to emphasis that I am not arguing that concepts of “individual”, “state”, “nationalism” and “democracy” are no longer relevant in contemporary political and legal thinking. But I am suggesting, as have many other commentators, that the taken-for-granted western concepts of Enlightenment thinking are now being contested on a number of fronts that include critiques from the global south and east (Santos and Rodriguez-</w:t>
      </w:r>
      <w:proofErr w:type="spellStart"/>
      <w:r w:rsidRPr="00B7209F">
        <w:rPr>
          <w:rFonts w:ascii="Times New Roman" w:hAnsi="Times New Roman"/>
          <w:sz w:val="24"/>
          <w:szCs w:val="24"/>
        </w:rPr>
        <w:t>Gavarito</w:t>
      </w:r>
      <w:proofErr w:type="spellEnd"/>
      <w:r w:rsidRPr="00B7209F">
        <w:rPr>
          <w:rFonts w:ascii="Times New Roman" w:hAnsi="Times New Roman"/>
          <w:sz w:val="24"/>
          <w:szCs w:val="24"/>
        </w:rPr>
        <w:t xml:space="preserve"> 2005), and an increasing appreciation of the deeply embedded histories of oppression and inequity in our globalizing world (</w:t>
      </w:r>
      <w:proofErr w:type="spellStart"/>
      <w:r w:rsidRPr="00B7209F">
        <w:rPr>
          <w:rFonts w:ascii="Times New Roman" w:hAnsi="Times New Roman"/>
          <w:sz w:val="24"/>
          <w:szCs w:val="24"/>
        </w:rPr>
        <w:t>eg</w:t>
      </w:r>
      <w:proofErr w:type="spellEnd"/>
      <w:r w:rsidRPr="00B7209F">
        <w:rPr>
          <w:rFonts w:ascii="Times New Roman" w:hAnsi="Times New Roman"/>
          <w:sz w:val="24"/>
          <w:szCs w:val="24"/>
        </w:rPr>
        <w:t xml:space="preserve"> </w:t>
      </w:r>
      <w:proofErr w:type="spellStart"/>
      <w:r w:rsidRPr="00B7209F">
        <w:rPr>
          <w:rFonts w:ascii="Times New Roman" w:hAnsi="Times New Roman"/>
          <w:sz w:val="24"/>
          <w:szCs w:val="24"/>
        </w:rPr>
        <w:t>Anghie</w:t>
      </w:r>
      <w:proofErr w:type="spellEnd"/>
      <w:r w:rsidRPr="00B7209F">
        <w:rPr>
          <w:rFonts w:ascii="Times New Roman" w:hAnsi="Times New Roman"/>
          <w:sz w:val="24"/>
          <w:szCs w:val="24"/>
        </w:rPr>
        <w:t xml:space="preserve"> 2006; </w:t>
      </w:r>
      <w:proofErr w:type="spellStart"/>
      <w:r>
        <w:rPr>
          <w:rFonts w:ascii="Times New Roman" w:hAnsi="Times New Roman"/>
          <w:sz w:val="24"/>
          <w:szCs w:val="24"/>
        </w:rPr>
        <w:t>Comaroff</w:t>
      </w:r>
      <w:proofErr w:type="spellEnd"/>
      <w:r>
        <w:rPr>
          <w:rFonts w:ascii="Times New Roman" w:hAnsi="Times New Roman"/>
          <w:sz w:val="24"/>
          <w:szCs w:val="24"/>
        </w:rPr>
        <w:t xml:space="preserve"> and </w:t>
      </w:r>
      <w:proofErr w:type="spellStart"/>
      <w:r>
        <w:rPr>
          <w:rFonts w:ascii="Times New Roman" w:hAnsi="Times New Roman"/>
          <w:sz w:val="24"/>
          <w:szCs w:val="24"/>
        </w:rPr>
        <w:t>Comaroff</w:t>
      </w:r>
      <w:proofErr w:type="spellEnd"/>
      <w:r>
        <w:rPr>
          <w:rFonts w:ascii="Times New Roman" w:hAnsi="Times New Roman"/>
          <w:sz w:val="24"/>
          <w:szCs w:val="24"/>
        </w:rPr>
        <w:t xml:space="preserve"> 2006; </w:t>
      </w:r>
      <w:proofErr w:type="spellStart"/>
      <w:r w:rsidRPr="00B7209F">
        <w:rPr>
          <w:rFonts w:ascii="Times New Roman" w:hAnsi="Times New Roman"/>
          <w:sz w:val="24"/>
          <w:szCs w:val="24"/>
        </w:rPr>
        <w:t>Mawani</w:t>
      </w:r>
      <w:proofErr w:type="spellEnd"/>
      <w:r w:rsidRPr="00B7209F">
        <w:rPr>
          <w:rFonts w:ascii="Times New Roman" w:hAnsi="Times New Roman"/>
          <w:sz w:val="24"/>
          <w:szCs w:val="24"/>
        </w:rPr>
        <w:t xml:space="preserve"> 2009</w:t>
      </w:r>
      <w:r>
        <w:rPr>
          <w:rFonts w:ascii="Times New Roman" w:hAnsi="Times New Roman"/>
          <w:sz w:val="24"/>
          <w:szCs w:val="24"/>
        </w:rPr>
        <w:t xml:space="preserve">; </w:t>
      </w:r>
      <w:proofErr w:type="spellStart"/>
      <w:r>
        <w:rPr>
          <w:rFonts w:ascii="Times New Roman" w:hAnsi="Times New Roman"/>
          <w:sz w:val="24"/>
          <w:szCs w:val="24"/>
        </w:rPr>
        <w:t>Esmeir</w:t>
      </w:r>
      <w:proofErr w:type="spellEnd"/>
      <w:r>
        <w:rPr>
          <w:rFonts w:ascii="Times New Roman" w:hAnsi="Times New Roman"/>
          <w:sz w:val="24"/>
          <w:szCs w:val="24"/>
        </w:rPr>
        <w:t xml:space="preserve"> 2012</w:t>
      </w:r>
      <w:r w:rsidRPr="00B7209F">
        <w:rPr>
          <w:rFonts w:ascii="Times New Roman" w:hAnsi="Times New Roman"/>
          <w:sz w:val="24"/>
          <w:szCs w:val="24"/>
        </w:rPr>
        <w:t xml:space="preserve">). Autonomous sovereign states, autonomous sovereign individuals living within those states, and the “imagined communities” that supposedly bind states to peoples through narratives of a </w:t>
      </w:r>
      <w:proofErr w:type="spellStart"/>
      <w:r w:rsidRPr="00B7209F">
        <w:rPr>
          <w:rFonts w:ascii="Times New Roman" w:hAnsi="Times New Roman"/>
          <w:sz w:val="24"/>
          <w:szCs w:val="24"/>
        </w:rPr>
        <w:t>monocultural</w:t>
      </w:r>
      <w:proofErr w:type="spellEnd"/>
      <w:r w:rsidRPr="00B7209F">
        <w:rPr>
          <w:rFonts w:ascii="Times New Roman" w:hAnsi="Times New Roman"/>
          <w:sz w:val="24"/>
          <w:szCs w:val="24"/>
        </w:rPr>
        <w:t xml:space="preserve"> society are increasingly being recognized amongst ordinary people as romanticized – albeit at times very powerful – modern secular mythologies (Anderson 1983; Fitzpatrick 1992; Merry 2008). </w:t>
      </w:r>
    </w:p>
    <w:p w:rsidR="004948DC" w:rsidRPr="00B7209F" w:rsidRDefault="004948DC" w:rsidP="00F91E9F">
      <w:pPr>
        <w:spacing w:line="240" w:lineRule="auto"/>
        <w:rPr>
          <w:rFonts w:ascii="Times New Roman" w:hAnsi="Times New Roman"/>
          <w:sz w:val="24"/>
          <w:szCs w:val="24"/>
        </w:rPr>
      </w:pPr>
      <w:r w:rsidRPr="00B7209F">
        <w:rPr>
          <w:rFonts w:ascii="Times New Roman" w:hAnsi="Times New Roman"/>
          <w:sz w:val="24"/>
          <w:szCs w:val="24"/>
        </w:rPr>
        <w:t>What we are currently witnessing is the unfolding – alongside enduring state institutions – of alternative and competing configurations and assemblages of law, power, violence, justice and humanity (</w:t>
      </w:r>
      <w:proofErr w:type="spellStart"/>
      <w:r w:rsidRPr="00B7209F">
        <w:rPr>
          <w:rFonts w:ascii="Times New Roman" w:hAnsi="Times New Roman"/>
          <w:sz w:val="24"/>
          <w:szCs w:val="24"/>
        </w:rPr>
        <w:t>Sassen</w:t>
      </w:r>
      <w:proofErr w:type="spellEnd"/>
      <w:r w:rsidRPr="00B7209F">
        <w:rPr>
          <w:rFonts w:ascii="Times New Roman" w:hAnsi="Times New Roman"/>
          <w:sz w:val="24"/>
          <w:szCs w:val="24"/>
        </w:rPr>
        <w:t xml:space="preserve"> 2008). In tandem with a person’s national identity as typically documented through passports and identity papers (</w:t>
      </w:r>
      <w:proofErr w:type="spellStart"/>
      <w:r w:rsidRPr="00B7209F">
        <w:rPr>
          <w:rFonts w:ascii="Times New Roman" w:hAnsi="Times New Roman"/>
          <w:sz w:val="24"/>
          <w:szCs w:val="24"/>
        </w:rPr>
        <w:t>Torpey</w:t>
      </w:r>
      <w:proofErr w:type="spellEnd"/>
      <w:r w:rsidRPr="00B7209F">
        <w:rPr>
          <w:rFonts w:ascii="Times New Roman" w:hAnsi="Times New Roman"/>
          <w:sz w:val="24"/>
          <w:szCs w:val="24"/>
        </w:rPr>
        <w:t xml:space="preserve"> 2000, 2001), alternative and competing ways of being in the world are presenting diverse modes of relating, loving, seeing, learning, and knowing that may not be officially acknowledged or condoned by state governments (</w:t>
      </w:r>
      <w:r w:rsidRPr="00B7209F">
        <w:rPr>
          <w:rFonts w:ascii="Times New Roman" w:hAnsi="Times New Roman"/>
          <w:iCs/>
          <w:sz w:val="24"/>
          <w:szCs w:val="24"/>
        </w:rPr>
        <w:t xml:space="preserve">Meyer and </w:t>
      </w:r>
      <w:proofErr w:type="spellStart"/>
      <w:r w:rsidRPr="00B7209F">
        <w:rPr>
          <w:rFonts w:ascii="Times New Roman" w:hAnsi="Times New Roman"/>
          <w:iCs/>
          <w:sz w:val="24"/>
          <w:szCs w:val="24"/>
        </w:rPr>
        <w:t>Umphrey</w:t>
      </w:r>
      <w:proofErr w:type="spellEnd"/>
      <w:r w:rsidRPr="00B7209F">
        <w:rPr>
          <w:rFonts w:ascii="Times New Roman" w:hAnsi="Times New Roman"/>
          <w:iCs/>
          <w:sz w:val="24"/>
          <w:szCs w:val="24"/>
        </w:rPr>
        <w:t xml:space="preserve"> 2010</w:t>
      </w:r>
      <w:r w:rsidRPr="00B7209F">
        <w:rPr>
          <w:rFonts w:ascii="Times New Roman" w:hAnsi="Times New Roman"/>
          <w:sz w:val="24"/>
          <w:szCs w:val="24"/>
        </w:rPr>
        <w:t xml:space="preserve">). In short, alternative forms of imagining how one may belong to a community are presenting profound challenges to modernist mythologies of state as affirmed through people’s relations to a bounded national territory – despite the fact that the concept of state sovereignty still dominates national and international politics. These new imaginaries may be re-emerging out of silenced and marginalized histories, as is the case with many indigenous peoples whose notions of personhood and community may be very different from that of Euro-Americans. In other instances, these new imaginaries may be emerging within western epistemologies but perhaps articulated for the first time (Steger 2008; </w:t>
      </w:r>
      <w:proofErr w:type="spellStart"/>
      <w:r w:rsidRPr="00B7209F">
        <w:rPr>
          <w:rFonts w:ascii="Times New Roman" w:hAnsi="Times New Roman"/>
          <w:sz w:val="24"/>
          <w:szCs w:val="24"/>
        </w:rPr>
        <w:t>Mazlish</w:t>
      </w:r>
      <w:proofErr w:type="spellEnd"/>
      <w:r w:rsidRPr="00B7209F">
        <w:rPr>
          <w:rFonts w:ascii="Times New Roman" w:hAnsi="Times New Roman"/>
          <w:sz w:val="24"/>
          <w:szCs w:val="24"/>
        </w:rPr>
        <w:t xml:space="preserve"> 2009:115-125). As Thomas Franck wrote back in 1996, we are witnessing new “possibilities of layered and textured loyalties” such that it is conceivable that many people will “shed the drab single-hued identities deterministically front-loaded onto their lives by the accidents and myths of birth and blood” (Franck 1996:359). </w:t>
      </w:r>
    </w:p>
    <w:p w:rsidR="004948DC" w:rsidRPr="00B7209F" w:rsidRDefault="004948DC" w:rsidP="00F91E9F">
      <w:pPr>
        <w:spacing w:line="240" w:lineRule="auto"/>
        <w:rPr>
          <w:rFonts w:ascii="Times New Roman" w:hAnsi="Times New Roman"/>
          <w:sz w:val="24"/>
          <w:szCs w:val="24"/>
        </w:rPr>
      </w:pPr>
      <w:r w:rsidRPr="00B7209F">
        <w:rPr>
          <w:rFonts w:ascii="Times New Roman" w:hAnsi="Times New Roman"/>
          <w:sz w:val="24"/>
          <w:szCs w:val="24"/>
        </w:rPr>
        <w:t xml:space="preserve">How will modern western law manage and regulate peoples’ subjective understanding of their place and role in these alternative possibilities of being? The answer – if there is one – remains elusive. How will nation-states maintain their legitimacy in societies whose members may no longer believe in </w:t>
      </w:r>
      <w:r>
        <w:rPr>
          <w:rFonts w:ascii="Times New Roman" w:hAnsi="Times New Roman"/>
          <w:sz w:val="24"/>
          <w:szCs w:val="24"/>
        </w:rPr>
        <w:t>a</w:t>
      </w:r>
      <w:r w:rsidRPr="00B7209F">
        <w:rPr>
          <w:rFonts w:ascii="Times New Roman" w:hAnsi="Times New Roman"/>
          <w:sz w:val="24"/>
          <w:szCs w:val="24"/>
        </w:rPr>
        <w:t xml:space="preserve"> government’s capacity or willingness to defend an individual’s rights – let alone recognize such rights in the first place? (</w:t>
      </w:r>
      <w:proofErr w:type="gramStart"/>
      <w:r w:rsidRPr="00B7209F">
        <w:rPr>
          <w:rFonts w:ascii="Times New Roman" w:hAnsi="Times New Roman"/>
          <w:sz w:val="24"/>
          <w:szCs w:val="24"/>
        </w:rPr>
        <w:t>see</w:t>
      </w:r>
      <w:proofErr w:type="gramEnd"/>
      <w:r w:rsidRPr="00B7209F">
        <w:rPr>
          <w:rFonts w:ascii="Times New Roman" w:hAnsi="Times New Roman"/>
          <w:sz w:val="24"/>
          <w:szCs w:val="24"/>
        </w:rPr>
        <w:t xml:space="preserve"> </w:t>
      </w:r>
      <w:proofErr w:type="spellStart"/>
      <w:r w:rsidRPr="00B7209F">
        <w:rPr>
          <w:rFonts w:ascii="Times New Roman" w:hAnsi="Times New Roman"/>
          <w:sz w:val="24"/>
          <w:szCs w:val="24"/>
        </w:rPr>
        <w:t>Barzilai</w:t>
      </w:r>
      <w:proofErr w:type="spellEnd"/>
      <w:r w:rsidRPr="00B7209F">
        <w:rPr>
          <w:rFonts w:ascii="Times New Roman" w:hAnsi="Times New Roman"/>
          <w:sz w:val="24"/>
          <w:szCs w:val="24"/>
        </w:rPr>
        <w:t xml:space="preserve"> 2005). Perhaps more profoundly still, </w:t>
      </w:r>
      <w:r w:rsidRPr="00B7209F">
        <w:rPr>
          <w:rFonts w:ascii="Times New Roman" w:hAnsi="Times New Roman"/>
          <w:sz w:val="24"/>
          <w:szCs w:val="24"/>
        </w:rPr>
        <w:lastRenderedPageBreak/>
        <w:t xml:space="preserve">how will nation-states respond if their subject/citizens no longer want to entertain the notion of a social contract and participate in conventional models of liberal democracy? In the face of these looming concerns that challenge the conventional analytical frames of the social sciences and humanities, </w:t>
      </w:r>
      <w:proofErr w:type="spellStart"/>
      <w:r w:rsidRPr="00B7209F">
        <w:rPr>
          <w:rFonts w:ascii="Times New Roman" w:hAnsi="Times New Roman"/>
          <w:sz w:val="24"/>
          <w:szCs w:val="24"/>
        </w:rPr>
        <w:t>sociolegal</w:t>
      </w:r>
      <w:proofErr w:type="spellEnd"/>
      <w:r w:rsidRPr="00B7209F">
        <w:rPr>
          <w:rFonts w:ascii="Times New Roman" w:hAnsi="Times New Roman"/>
          <w:sz w:val="24"/>
          <w:szCs w:val="24"/>
        </w:rPr>
        <w:t xml:space="preserve"> scholars cannot afford to stand by passively watching and waiting. In practical terms, in order to remain relevant </w:t>
      </w:r>
      <w:proofErr w:type="spellStart"/>
      <w:r w:rsidRPr="00B7209F">
        <w:rPr>
          <w:rFonts w:ascii="Times New Roman" w:hAnsi="Times New Roman"/>
          <w:sz w:val="24"/>
          <w:szCs w:val="24"/>
        </w:rPr>
        <w:t>sociolegal</w:t>
      </w:r>
      <w:proofErr w:type="spellEnd"/>
      <w:r w:rsidRPr="00B7209F">
        <w:rPr>
          <w:rFonts w:ascii="Times New Roman" w:hAnsi="Times New Roman"/>
          <w:sz w:val="24"/>
          <w:szCs w:val="24"/>
        </w:rPr>
        <w:t xml:space="preserve"> scholars will need to think seriously about peoples’ shifting social and political relations at state, sub-state and trans-state levels, and how these new relational connections may be affecting the constitution of a person’s subjective notion of personhood and identity. As I will attempt to show below, scholars may also have to adjust their largely state-based and state-bound approaches, methods and theories accordingly.</w:t>
      </w:r>
    </w:p>
    <w:p w:rsidR="004948DC" w:rsidRPr="00B7209F" w:rsidRDefault="004948DC" w:rsidP="00F91E9F">
      <w:pPr>
        <w:spacing w:line="240" w:lineRule="auto"/>
        <w:rPr>
          <w:rFonts w:ascii="Times New Roman" w:hAnsi="Times New Roman"/>
          <w:b/>
          <w:sz w:val="24"/>
          <w:szCs w:val="24"/>
        </w:rPr>
      </w:pPr>
    </w:p>
    <w:p w:rsidR="004948DC" w:rsidRPr="00B7209F" w:rsidRDefault="004948DC" w:rsidP="00F91E9F">
      <w:pPr>
        <w:spacing w:line="240" w:lineRule="auto"/>
        <w:rPr>
          <w:rFonts w:ascii="Times New Roman" w:hAnsi="Times New Roman"/>
          <w:b/>
          <w:sz w:val="24"/>
          <w:szCs w:val="24"/>
        </w:rPr>
      </w:pPr>
      <w:r w:rsidRPr="00B7209F">
        <w:rPr>
          <w:rFonts w:ascii="Times New Roman" w:hAnsi="Times New Roman"/>
          <w:b/>
          <w:sz w:val="24"/>
          <w:szCs w:val="24"/>
        </w:rPr>
        <w:t xml:space="preserve">Identity in </w:t>
      </w:r>
      <w:proofErr w:type="spellStart"/>
      <w:r w:rsidRPr="00B7209F">
        <w:rPr>
          <w:rFonts w:ascii="Times New Roman" w:hAnsi="Times New Roman"/>
          <w:b/>
          <w:sz w:val="24"/>
          <w:szCs w:val="24"/>
        </w:rPr>
        <w:t>Sociolegal</w:t>
      </w:r>
      <w:proofErr w:type="spellEnd"/>
      <w:r w:rsidRPr="00B7209F">
        <w:rPr>
          <w:rFonts w:ascii="Times New Roman" w:hAnsi="Times New Roman"/>
          <w:b/>
          <w:sz w:val="24"/>
          <w:szCs w:val="24"/>
        </w:rPr>
        <w:t xml:space="preserve"> Scholarship – Two Approaches</w:t>
      </w:r>
    </w:p>
    <w:p w:rsidR="004948DC" w:rsidRPr="00B7209F" w:rsidRDefault="004948DC" w:rsidP="00F91E9F">
      <w:pPr>
        <w:spacing w:line="240" w:lineRule="auto"/>
        <w:rPr>
          <w:rFonts w:ascii="Times New Roman" w:hAnsi="Times New Roman"/>
          <w:sz w:val="24"/>
          <w:szCs w:val="24"/>
        </w:rPr>
      </w:pPr>
      <w:r w:rsidRPr="00B7209F">
        <w:rPr>
          <w:rFonts w:ascii="Times New Roman" w:hAnsi="Times New Roman"/>
          <w:sz w:val="24"/>
          <w:szCs w:val="24"/>
        </w:rPr>
        <w:t xml:space="preserve">Identity, as anthropologist Richard Handler reminds us, is a concept “peculiar to the modern western world” and should not be used “as a cross-culturally neutral conceptual tool” (Handler 1994:27; Longman 2001).  Despite this warning, “identity” as commonly used in contemporary liberal discourse refers to how people conceptualize and imagine themselves as being in the world, as well as how they conceptualize themselves as sharing a social identity with a group or collective (Collier et al. 1995; Dumont 1982; </w:t>
      </w:r>
      <w:proofErr w:type="spellStart"/>
      <w:r w:rsidRPr="00B7209F">
        <w:rPr>
          <w:rFonts w:ascii="Times New Roman" w:hAnsi="Times New Roman"/>
          <w:sz w:val="24"/>
          <w:szCs w:val="24"/>
        </w:rPr>
        <w:t>Carrithers</w:t>
      </w:r>
      <w:proofErr w:type="spellEnd"/>
      <w:r w:rsidRPr="00B7209F">
        <w:rPr>
          <w:rFonts w:ascii="Times New Roman" w:hAnsi="Times New Roman"/>
          <w:sz w:val="24"/>
          <w:szCs w:val="24"/>
        </w:rPr>
        <w:t xml:space="preserve"> et al. 1985). A person’s identity may be very individualistic, multilayered, fragmented and change over time and according to specific contexts. That same person may also imagine that s/he shares qualities or characteristics that are common with others such as birth place, religion, ideology, language, sexuality, ethnicity, heritage, customs and institutions. </w:t>
      </w:r>
      <w:proofErr w:type="gramStart"/>
      <w:r w:rsidRPr="00B7209F">
        <w:rPr>
          <w:rFonts w:ascii="Times New Roman" w:hAnsi="Times New Roman"/>
          <w:sz w:val="24"/>
          <w:szCs w:val="24"/>
        </w:rPr>
        <w:t>Determining whether these shared qualities constitute a specific group</w:t>
      </w:r>
      <w:r>
        <w:rPr>
          <w:rFonts w:ascii="Times New Roman" w:hAnsi="Times New Roman"/>
          <w:sz w:val="24"/>
          <w:szCs w:val="24"/>
        </w:rPr>
        <w:t xml:space="preserve"> that has </w:t>
      </w:r>
      <w:r w:rsidRPr="00B7209F">
        <w:rPr>
          <w:rFonts w:ascii="Times New Roman" w:hAnsi="Times New Roman"/>
          <w:sz w:val="24"/>
          <w:szCs w:val="24"/>
        </w:rPr>
        <w:t>legal standing on the basis of an acknowledged legal identity (</w:t>
      </w:r>
      <w:proofErr w:type="spellStart"/>
      <w:r w:rsidRPr="00B7209F">
        <w:rPr>
          <w:rFonts w:ascii="Times New Roman" w:hAnsi="Times New Roman"/>
          <w:sz w:val="24"/>
          <w:szCs w:val="24"/>
        </w:rPr>
        <w:t>ie</w:t>
      </w:r>
      <w:proofErr w:type="spellEnd"/>
      <w:r w:rsidRPr="00B7209F">
        <w:rPr>
          <w:rFonts w:ascii="Times New Roman" w:hAnsi="Times New Roman"/>
          <w:sz w:val="24"/>
          <w:szCs w:val="24"/>
        </w:rPr>
        <w:t xml:space="preserve"> “women” or “tribe”), is one of the central elements of modern western law.</w:t>
      </w:r>
      <w:proofErr w:type="gramEnd"/>
      <w:r w:rsidRPr="00B7209F">
        <w:rPr>
          <w:rFonts w:ascii="Times New Roman" w:hAnsi="Times New Roman"/>
          <w:sz w:val="24"/>
          <w:szCs w:val="24"/>
        </w:rPr>
        <w:t xml:space="preserve"> After all, law is applicable only to those who are </w:t>
      </w:r>
      <w:r>
        <w:rPr>
          <w:rFonts w:ascii="Times New Roman" w:hAnsi="Times New Roman"/>
          <w:sz w:val="24"/>
          <w:szCs w:val="24"/>
        </w:rPr>
        <w:t>seen as part of law’s community</w:t>
      </w:r>
      <w:r w:rsidRPr="00B7209F">
        <w:rPr>
          <w:rFonts w:ascii="Times New Roman" w:hAnsi="Times New Roman"/>
          <w:sz w:val="24"/>
          <w:szCs w:val="24"/>
        </w:rPr>
        <w:t>. Law is used by those in power to define who is an insider and who is an outsider, who belongs and doesn’t, and who qualifies as lawful or is ultimately deemed unlawful, dangerous, alien, and non-human. This is not to say that legal identities are in any way static or fixed, but the normative implications of legal practice proceed as if they are (see Clifford 1988:276-347)</w:t>
      </w:r>
    </w:p>
    <w:p w:rsidR="004948DC" w:rsidRPr="00B7209F" w:rsidRDefault="004948DC" w:rsidP="00F91E9F">
      <w:pPr>
        <w:spacing w:line="240" w:lineRule="auto"/>
        <w:rPr>
          <w:rFonts w:ascii="Times New Roman" w:hAnsi="Times New Roman"/>
          <w:sz w:val="24"/>
          <w:szCs w:val="24"/>
        </w:rPr>
      </w:pPr>
      <w:r w:rsidRPr="00B7209F">
        <w:rPr>
          <w:rFonts w:ascii="Times New Roman" w:hAnsi="Times New Roman"/>
          <w:sz w:val="24"/>
          <w:szCs w:val="24"/>
        </w:rPr>
        <w:t xml:space="preserve">In Euro-American </w:t>
      </w:r>
      <w:proofErr w:type="spellStart"/>
      <w:r w:rsidRPr="00B7209F">
        <w:rPr>
          <w:rFonts w:ascii="Times New Roman" w:hAnsi="Times New Roman"/>
          <w:sz w:val="24"/>
          <w:szCs w:val="24"/>
        </w:rPr>
        <w:t>sociolegal</w:t>
      </w:r>
      <w:proofErr w:type="spellEnd"/>
      <w:r w:rsidRPr="00B7209F">
        <w:rPr>
          <w:rFonts w:ascii="Times New Roman" w:hAnsi="Times New Roman"/>
          <w:sz w:val="24"/>
          <w:szCs w:val="24"/>
        </w:rPr>
        <w:t xml:space="preserve"> literature, there are two scholarly approaches to the concept of legal identity. Scholars in the first group tend to be loosely associated with postcolonial theories of law. These scholars are keen to explore legal identity as an expression of “civilization” and “statehood” within more expansive global/transnational/international contexts. Interpreting law as a site of symbolic cultural consciousness and reference, scholars in this first group are acutely aware that legal identity is constituted in deeply historical contexts that include centuries of oppression and conflict between European and non-European peoples. In contrast, scholars in the second group – which numerically is very much larger than the first – tend to be more restricted in their geopolitical and temporal reach, examining how people living within nation-states challenge, resist, or demand recognition of their legal identity as rights-bearing subject/citizens. In much of this literature, the nation-state is a largely taken for granted unit of analysis framing the terms of legal negotiation. Below I present a brief discussion of these two broad bodies of scholarly engagement with the constitution of legal identity, at the same time conceding that a number of scholars straddle both the first and second approaches.</w:t>
      </w:r>
    </w:p>
    <w:p w:rsidR="004948DC" w:rsidRPr="00B7209F" w:rsidRDefault="004948DC" w:rsidP="004F29E3">
      <w:pPr>
        <w:pStyle w:val="ListParagraph"/>
        <w:numPr>
          <w:ilvl w:val="0"/>
          <w:numId w:val="16"/>
        </w:numPr>
        <w:rPr>
          <w:b/>
        </w:rPr>
      </w:pPr>
      <w:r w:rsidRPr="00B7209F">
        <w:rPr>
          <w:b/>
        </w:rPr>
        <w:lastRenderedPageBreak/>
        <w:t>First Approach – colonial and postcolonial legal identities</w:t>
      </w:r>
    </w:p>
    <w:p w:rsidR="004948DC" w:rsidRPr="00B7209F" w:rsidRDefault="004948DC" w:rsidP="00F91E9F">
      <w:pPr>
        <w:spacing w:line="240" w:lineRule="auto"/>
        <w:rPr>
          <w:rFonts w:ascii="Times New Roman" w:hAnsi="Times New Roman"/>
          <w:sz w:val="24"/>
          <w:szCs w:val="24"/>
        </w:rPr>
      </w:pPr>
      <w:r w:rsidRPr="00B7209F">
        <w:rPr>
          <w:rFonts w:ascii="Times New Roman" w:hAnsi="Times New Roman"/>
          <w:sz w:val="24"/>
          <w:szCs w:val="24"/>
        </w:rPr>
        <w:t>Scholars in this camp tend to be more historical</w:t>
      </w:r>
      <w:r w:rsidR="00661649">
        <w:rPr>
          <w:rFonts w:ascii="Times New Roman" w:hAnsi="Times New Roman"/>
          <w:sz w:val="24"/>
          <w:szCs w:val="24"/>
        </w:rPr>
        <w:t>ly</w:t>
      </w:r>
      <w:r w:rsidRPr="00B7209F">
        <w:rPr>
          <w:rFonts w:ascii="Times New Roman" w:hAnsi="Times New Roman"/>
          <w:sz w:val="24"/>
          <w:szCs w:val="24"/>
        </w:rPr>
        <w:t xml:space="preserve"> and culturally informed, drawing on legal history, anthropology, and postcolonial and subaltern studies to explore the ways legal identity has been used as an explicit marker in designating insider/outsider in the international politics of contact, discovery, colonialism and imperialism from the 16</w:t>
      </w:r>
      <w:r w:rsidRPr="00B7209F">
        <w:rPr>
          <w:rFonts w:ascii="Times New Roman" w:hAnsi="Times New Roman"/>
          <w:sz w:val="24"/>
          <w:szCs w:val="24"/>
          <w:vertAlign w:val="superscript"/>
        </w:rPr>
        <w:t>th</w:t>
      </w:r>
      <w:r w:rsidRPr="00B7209F">
        <w:rPr>
          <w:rFonts w:ascii="Times New Roman" w:hAnsi="Times New Roman"/>
          <w:sz w:val="24"/>
          <w:szCs w:val="24"/>
        </w:rPr>
        <w:t xml:space="preserve"> century up to the present day (see Darian-Smith and Fitzpatrick 1999; </w:t>
      </w:r>
      <w:proofErr w:type="spellStart"/>
      <w:r w:rsidRPr="00B7209F">
        <w:rPr>
          <w:rFonts w:ascii="Times New Roman" w:hAnsi="Times New Roman"/>
          <w:sz w:val="24"/>
          <w:szCs w:val="24"/>
        </w:rPr>
        <w:t>Keal</w:t>
      </w:r>
      <w:proofErr w:type="spellEnd"/>
      <w:r w:rsidRPr="00B7209F">
        <w:rPr>
          <w:rFonts w:ascii="Times New Roman" w:hAnsi="Times New Roman"/>
          <w:sz w:val="24"/>
          <w:szCs w:val="24"/>
        </w:rPr>
        <w:t xml:space="preserve"> 2003). These scholars are deeply aware of Europeans’ historical fascination in the “exotic” peoples of foreign lands, and their rather obsessive focus as to whether such peoples had laws, rules, and a system of government equivalent to their own. Early conquistadores and sailors and later missionaries and merchants viewed the presence of law among those they encountered as a sign and symbol of civilization and a marker of their common humanity – or what Denise Ferreira da Silva calls “a marker of Anglo (Euro-American) uniqueness” (da Silva 2011:275). As was commonly the case, indigenous societies were ultimately deemed as having no legal system and so unlawful or inhuman.</w:t>
      </w:r>
      <w:r w:rsidRPr="00B7209F">
        <w:rPr>
          <w:rStyle w:val="FootnoteReference"/>
          <w:rFonts w:ascii="Times New Roman" w:hAnsi="Times New Roman"/>
          <w:sz w:val="24"/>
          <w:szCs w:val="24"/>
        </w:rPr>
        <w:footnoteReference w:id="2"/>
      </w:r>
      <w:r w:rsidRPr="00B7209F">
        <w:rPr>
          <w:rFonts w:ascii="Times New Roman" w:hAnsi="Times New Roman"/>
          <w:sz w:val="24"/>
          <w:szCs w:val="24"/>
        </w:rPr>
        <w:t xml:space="preserve"> This determination in turn provided the rationale and excuse for their subjugation and extermination by conquering Europeans over the ensuing centuries. </w:t>
      </w:r>
    </w:p>
    <w:p w:rsidR="004948DC" w:rsidRPr="00B7209F" w:rsidRDefault="004948DC" w:rsidP="00F91E9F">
      <w:pPr>
        <w:spacing w:line="240" w:lineRule="auto"/>
        <w:rPr>
          <w:rFonts w:ascii="Times New Roman" w:hAnsi="Times New Roman"/>
          <w:sz w:val="24"/>
          <w:szCs w:val="24"/>
        </w:rPr>
      </w:pPr>
      <w:r w:rsidRPr="00B7209F">
        <w:rPr>
          <w:rFonts w:ascii="Times New Roman" w:hAnsi="Times New Roman"/>
          <w:sz w:val="24"/>
          <w:szCs w:val="24"/>
        </w:rPr>
        <w:t xml:space="preserve">The degree to which a society is deemed to have law, and so a valid collective legal identity recognizable to other countries in the international community, was an underlying concern in the decolonizing process in the wake of World War II. Only those societies who could claim such a legal identity could then argue for statehood, and in turn demand representation in the then newly formed United Nations. For many communities across Africa and Asia, statehood was denied despite evidence of sophisticated systems of law, governance, and social and political institutions. This failure to recognize a range of plural legal identities other than those constituted through established western principles of state territorial sovereignty and citizenship forced millions of people into a legal category that often had little meaning or relevance to their actual lives. To this day, the consequence of this artificial carving up </w:t>
      </w:r>
      <w:r w:rsidR="00661649">
        <w:rPr>
          <w:rFonts w:ascii="Times New Roman" w:hAnsi="Times New Roman"/>
          <w:sz w:val="24"/>
          <w:szCs w:val="24"/>
        </w:rPr>
        <w:t>into</w:t>
      </w:r>
      <w:r w:rsidRPr="00B7209F">
        <w:rPr>
          <w:rFonts w:ascii="Times New Roman" w:hAnsi="Times New Roman"/>
          <w:sz w:val="24"/>
          <w:szCs w:val="24"/>
        </w:rPr>
        <w:t xml:space="preserve"> new nation-states and new legal identities in Africa, Asia and other former colonial regions hampers efforts to move past violent ethnic conflicts and regional wars. Many </w:t>
      </w:r>
      <w:proofErr w:type="spellStart"/>
      <w:r w:rsidRPr="00B7209F">
        <w:rPr>
          <w:rFonts w:ascii="Times New Roman" w:hAnsi="Times New Roman"/>
          <w:sz w:val="24"/>
          <w:szCs w:val="24"/>
        </w:rPr>
        <w:t>sociolegal</w:t>
      </w:r>
      <w:proofErr w:type="spellEnd"/>
      <w:r w:rsidRPr="00B7209F">
        <w:rPr>
          <w:rFonts w:ascii="Times New Roman" w:hAnsi="Times New Roman"/>
          <w:sz w:val="24"/>
          <w:szCs w:val="24"/>
        </w:rPr>
        <w:t xml:space="preserve"> scholars examining </w:t>
      </w:r>
      <w:proofErr w:type="spellStart"/>
      <w:r w:rsidRPr="00B7209F">
        <w:rPr>
          <w:rFonts w:ascii="Times New Roman" w:hAnsi="Times New Roman"/>
          <w:sz w:val="24"/>
          <w:szCs w:val="24"/>
        </w:rPr>
        <w:t>postconflict</w:t>
      </w:r>
      <w:proofErr w:type="spellEnd"/>
      <w:r w:rsidRPr="00B7209F">
        <w:rPr>
          <w:rFonts w:ascii="Times New Roman" w:hAnsi="Times New Roman"/>
          <w:sz w:val="24"/>
          <w:szCs w:val="24"/>
        </w:rPr>
        <w:t xml:space="preserve"> and transitional justice mechanisms in places such as Rwanda and East Timor are engaged with deconstructing the international rule of law paradigm and its consequences (</w:t>
      </w:r>
      <w:proofErr w:type="spellStart"/>
      <w:r w:rsidRPr="00B7209F">
        <w:rPr>
          <w:rFonts w:ascii="Times New Roman" w:hAnsi="Times New Roman"/>
          <w:sz w:val="24"/>
          <w:szCs w:val="24"/>
        </w:rPr>
        <w:t>Rajagopol</w:t>
      </w:r>
      <w:proofErr w:type="spellEnd"/>
      <w:r w:rsidRPr="00B7209F">
        <w:rPr>
          <w:rFonts w:ascii="Times New Roman" w:hAnsi="Times New Roman"/>
          <w:sz w:val="24"/>
          <w:szCs w:val="24"/>
        </w:rPr>
        <w:t xml:space="preserve"> 2008; Longman 2001; Kent 2012).</w:t>
      </w:r>
    </w:p>
    <w:p w:rsidR="004948DC" w:rsidRPr="00B7209F" w:rsidRDefault="004948DC" w:rsidP="00F91E9F">
      <w:pPr>
        <w:spacing w:line="240" w:lineRule="auto"/>
        <w:contextualSpacing/>
        <w:rPr>
          <w:rFonts w:ascii="Times New Roman" w:hAnsi="Times New Roman"/>
          <w:sz w:val="24"/>
          <w:szCs w:val="24"/>
        </w:rPr>
      </w:pPr>
      <w:r w:rsidRPr="00B7209F">
        <w:rPr>
          <w:rFonts w:ascii="Times New Roman" w:hAnsi="Times New Roman"/>
          <w:sz w:val="24"/>
          <w:szCs w:val="24"/>
        </w:rPr>
        <w:t>Concerns with the postcolonial dimensions of legal engagement have been present in some academic circles for over three decades (Merry 2004</w:t>
      </w:r>
      <w:r>
        <w:rPr>
          <w:rFonts w:ascii="Times New Roman" w:hAnsi="Times New Roman"/>
          <w:sz w:val="24"/>
          <w:szCs w:val="24"/>
        </w:rPr>
        <w:t>; Darian-Smith 2013b</w:t>
      </w:r>
      <w:r w:rsidRPr="00B7209F">
        <w:rPr>
          <w:rFonts w:ascii="Times New Roman" w:hAnsi="Times New Roman"/>
          <w:sz w:val="24"/>
          <w:szCs w:val="24"/>
        </w:rPr>
        <w:t xml:space="preserve">). However, the terms of the conversation have shifted over the years to more aptly apply to current global geopolitical realities. Whereas the language of earlier postcolonial theorists was primarily framed by the parameters of nation-state histories and focused on the dialectic between colonizing nations and the colonized, contemporary scholars talk in terms of the relations between what is commonly referred to as the global north and global south/east. This shift in terminology is important. It expands the lens of analysis from state-centered law in the context of specific national colonial enterprises to a more global post-Westphalian worldview that takes into account the postcolonial dimensions of a range of transnational, regional, state and local legal engagements (Falk 1998). </w:t>
      </w:r>
      <w:r w:rsidRPr="00B7209F">
        <w:rPr>
          <w:rFonts w:ascii="Times New Roman" w:hAnsi="Times New Roman"/>
          <w:sz w:val="24"/>
          <w:szCs w:val="24"/>
        </w:rPr>
        <w:lastRenderedPageBreak/>
        <w:t>It opens up the conversation to include the oppression of all communities historically treated as racially and ethnically inferior to the colonizing society, whether or not these communities self-identify as “indigenous” or think of themselves as colonized. Moreover, it allows for rethinking contemporary legal subjectivities by moving beyond western v non-western binaries and acknowledging new forms of colonialism, such as the colonizing of East Timor by Indonesia, Eritrea by Ethiopia, and the occupation of Palestinian territories by Israel (</w:t>
      </w:r>
      <w:proofErr w:type="spellStart"/>
      <w:r w:rsidRPr="00B7209F">
        <w:rPr>
          <w:rFonts w:ascii="Times New Roman" w:hAnsi="Times New Roman"/>
          <w:sz w:val="24"/>
          <w:szCs w:val="24"/>
        </w:rPr>
        <w:t>Weldemichael</w:t>
      </w:r>
      <w:proofErr w:type="spellEnd"/>
      <w:r w:rsidRPr="00B7209F">
        <w:rPr>
          <w:rFonts w:ascii="Times New Roman" w:hAnsi="Times New Roman"/>
          <w:sz w:val="24"/>
          <w:szCs w:val="24"/>
        </w:rPr>
        <w:t xml:space="preserve"> 2012). And finally it takes into account neocolonial activities by western </w:t>
      </w:r>
      <w:r w:rsidRPr="00B7209F">
        <w:rPr>
          <w:rFonts w:ascii="Times New Roman" w:hAnsi="Times New Roman"/>
          <w:sz w:val="24"/>
          <w:szCs w:val="24"/>
          <w:u w:val="single"/>
        </w:rPr>
        <w:t>and</w:t>
      </w:r>
      <w:r w:rsidRPr="00B7209F">
        <w:rPr>
          <w:rFonts w:ascii="Times New Roman" w:hAnsi="Times New Roman"/>
          <w:sz w:val="24"/>
          <w:szCs w:val="24"/>
        </w:rPr>
        <w:t xml:space="preserve"> non-western nations who exert economic and political power or “soft imperialism” over sites of former colonial control (</w:t>
      </w:r>
      <w:r w:rsidRPr="00B7209F">
        <w:rPr>
          <w:rFonts w:ascii="Times New Roman" w:hAnsi="Times New Roman"/>
          <w:kern w:val="36"/>
          <w:sz w:val="24"/>
          <w:szCs w:val="24"/>
        </w:rPr>
        <w:t>Nkrumah 1966)</w:t>
      </w:r>
      <w:r w:rsidRPr="00B7209F">
        <w:rPr>
          <w:rFonts w:ascii="Times New Roman" w:hAnsi="Times New Roman"/>
          <w:sz w:val="24"/>
          <w:szCs w:val="24"/>
        </w:rPr>
        <w:t>. Hence today’s neocolonial activities includes the soft-imperialism of China’s industrial activities in Africa as well as the range of “new wars” in regions such as the Congo that allow for an economy of extraction and exploitation by northern capitalists over local communities, often in collusion with local elites (</w:t>
      </w:r>
      <w:proofErr w:type="spellStart"/>
      <w:r w:rsidRPr="00B7209F">
        <w:rPr>
          <w:rFonts w:ascii="Times New Roman" w:hAnsi="Times New Roman"/>
          <w:sz w:val="24"/>
          <w:szCs w:val="24"/>
        </w:rPr>
        <w:t>Kaldor</w:t>
      </w:r>
      <w:proofErr w:type="spellEnd"/>
      <w:r w:rsidRPr="00B7209F">
        <w:rPr>
          <w:rFonts w:ascii="Times New Roman" w:hAnsi="Times New Roman"/>
          <w:sz w:val="24"/>
          <w:szCs w:val="24"/>
        </w:rPr>
        <w:t xml:space="preserve"> 2006; Ferguson 2006). </w:t>
      </w:r>
    </w:p>
    <w:p w:rsidR="004948DC" w:rsidRPr="00B7209F" w:rsidRDefault="004948DC" w:rsidP="00F91E9F">
      <w:pPr>
        <w:spacing w:line="240" w:lineRule="auto"/>
        <w:contextualSpacing/>
        <w:rPr>
          <w:rFonts w:ascii="Times New Roman" w:hAnsi="Times New Roman"/>
          <w:sz w:val="24"/>
          <w:szCs w:val="24"/>
        </w:rPr>
      </w:pPr>
    </w:p>
    <w:p w:rsidR="004948DC" w:rsidRPr="00B7209F" w:rsidRDefault="004948DC" w:rsidP="00F91E9F">
      <w:pPr>
        <w:spacing w:line="240" w:lineRule="auto"/>
        <w:contextualSpacing/>
        <w:rPr>
          <w:rFonts w:ascii="Times New Roman" w:hAnsi="Times New Roman"/>
          <w:sz w:val="24"/>
          <w:szCs w:val="24"/>
        </w:rPr>
      </w:pPr>
      <w:r w:rsidRPr="00B7209F">
        <w:rPr>
          <w:rFonts w:ascii="Times New Roman" w:hAnsi="Times New Roman"/>
          <w:sz w:val="24"/>
          <w:szCs w:val="24"/>
        </w:rPr>
        <w:t>While not a coherent intellectual field, what unites contemporary scholars of postcolonial law – irrespective of their focus or analytical framing – is that they all draw upon an intellectual legacy that emerged among non-Europeans in the decolonization movement post World War II and subsequently filtered into the Western academy in the 1980s in the movement known as postcolonial studies.</w:t>
      </w:r>
      <w:r w:rsidRPr="00B7209F">
        <w:rPr>
          <w:rStyle w:val="FootnoteReference"/>
          <w:rFonts w:ascii="Times New Roman" w:hAnsi="Times New Roman"/>
          <w:sz w:val="24"/>
          <w:szCs w:val="24"/>
        </w:rPr>
        <w:footnoteReference w:id="3"/>
      </w:r>
      <w:r w:rsidRPr="00B7209F">
        <w:rPr>
          <w:rFonts w:ascii="Times New Roman" w:hAnsi="Times New Roman"/>
          <w:sz w:val="24"/>
          <w:szCs w:val="24"/>
        </w:rPr>
        <w:t xml:space="preserve"> Hence underling all postcolonial legal scholarship is a concern with the endurance of historically structured racial and ethnic divides and correlative asymmetrical power relations between the global north and global south, despite a growing appreciation of their respective regional interdependencies. In other words, postcolonial legal scholarship underscores that even when colonialism has officially ceased to exist and former colonies have gained independence, the injustices of material practices endure over time and in many ways frame emergent legalities and legal consciousness in these new states. As scholars are only too well aware, the endurance of colonial legal logics is present – albeit perhaps in new forms – in countries formerly colonized in Africa, Latin America and Asia, as well as within former colonial nations such as Britain, Australia, France, the Netherlands and the United States. How these logics impact the capacities of individuals and groups to claim legal recognition and an authorized legal identity, and how that legal identity is experienced in practice both within state and international/global legal orders, remains highly relevant to millions of people around the world (see </w:t>
      </w:r>
      <w:proofErr w:type="spellStart"/>
      <w:r w:rsidRPr="00B7209F">
        <w:rPr>
          <w:rFonts w:ascii="Times New Roman" w:hAnsi="Times New Roman"/>
          <w:sz w:val="24"/>
          <w:szCs w:val="24"/>
        </w:rPr>
        <w:t>Anghie</w:t>
      </w:r>
      <w:proofErr w:type="spellEnd"/>
      <w:r w:rsidRPr="00B7209F">
        <w:rPr>
          <w:rFonts w:ascii="Times New Roman" w:hAnsi="Times New Roman"/>
          <w:sz w:val="24"/>
          <w:szCs w:val="24"/>
        </w:rPr>
        <w:t xml:space="preserve"> 2006; </w:t>
      </w:r>
      <w:proofErr w:type="spellStart"/>
      <w:r w:rsidRPr="00B7209F">
        <w:rPr>
          <w:rFonts w:ascii="Times New Roman" w:hAnsi="Times New Roman"/>
          <w:sz w:val="24"/>
          <w:szCs w:val="24"/>
        </w:rPr>
        <w:t>Gathii</w:t>
      </w:r>
      <w:proofErr w:type="spellEnd"/>
      <w:r w:rsidRPr="00B7209F">
        <w:rPr>
          <w:rFonts w:ascii="Times New Roman" w:hAnsi="Times New Roman"/>
          <w:sz w:val="24"/>
          <w:szCs w:val="24"/>
        </w:rPr>
        <w:t xml:space="preserve"> 1998; Bowden 2005; Wilf 2009; </w:t>
      </w:r>
      <w:proofErr w:type="spellStart"/>
      <w:r w:rsidRPr="00B7209F">
        <w:rPr>
          <w:rFonts w:ascii="Times New Roman" w:hAnsi="Times New Roman"/>
          <w:sz w:val="24"/>
          <w:szCs w:val="24"/>
        </w:rPr>
        <w:t>Pahuja</w:t>
      </w:r>
      <w:proofErr w:type="spellEnd"/>
      <w:r w:rsidRPr="00B7209F">
        <w:rPr>
          <w:rFonts w:ascii="Times New Roman" w:hAnsi="Times New Roman"/>
          <w:sz w:val="24"/>
          <w:szCs w:val="24"/>
        </w:rPr>
        <w:t xml:space="preserve"> 2011). </w:t>
      </w:r>
    </w:p>
    <w:p w:rsidR="004948DC" w:rsidRPr="00B7209F" w:rsidRDefault="004948DC" w:rsidP="004F29E3">
      <w:pPr>
        <w:pStyle w:val="ListParagraph"/>
        <w:numPr>
          <w:ilvl w:val="0"/>
          <w:numId w:val="16"/>
        </w:numPr>
      </w:pPr>
      <w:r w:rsidRPr="00B7209F">
        <w:rPr>
          <w:b/>
        </w:rPr>
        <w:t>Second Approach – legal identity within the nation-state</w:t>
      </w:r>
    </w:p>
    <w:p w:rsidR="004948DC" w:rsidRPr="00B7209F" w:rsidRDefault="004948DC" w:rsidP="00895D1B">
      <w:pPr>
        <w:spacing w:line="240" w:lineRule="auto"/>
        <w:rPr>
          <w:rFonts w:ascii="Times New Roman" w:hAnsi="Times New Roman"/>
          <w:sz w:val="24"/>
          <w:szCs w:val="24"/>
        </w:rPr>
      </w:pPr>
      <w:r w:rsidRPr="00B7209F">
        <w:rPr>
          <w:rFonts w:ascii="Times New Roman" w:hAnsi="Times New Roman"/>
          <w:sz w:val="24"/>
          <w:szCs w:val="24"/>
        </w:rPr>
        <w:t xml:space="preserve">The second approach to analyzing the constitution of legal identity overlaps with the first. As mentioned above, this second body of </w:t>
      </w:r>
      <w:proofErr w:type="spellStart"/>
      <w:r w:rsidRPr="00B7209F">
        <w:rPr>
          <w:rFonts w:ascii="Times New Roman" w:hAnsi="Times New Roman"/>
          <w:sz w:val="24"/>
          <w:szCs w:val="24"/>
        </w:rPr>
        <w:t>sociolegal</w:t>
      </w:r>
      <w:proofErr w:type="spellEnd"/>
      <w:r w:rsidRPr="00B7209F">
        <w:rPr>
          <w:rFonts w:ascii="Times New Roman" w:hAnsi="Times New Roman"/>
          <w:sz w:val="24"/>
          <w:szCs w:val="24"/>
        </w:rPr>
        <w:t xml:space="preserve"> scholarship examines people’s legal subjectivity and relationship to the law almost exclusively within the parameters of the nation-state. With its commitment to liberal principles of inclusion, this genre of scholarship has become widespread in mainstream Euro-American </w:t>
      </w:r>
      <w:proofErr w:type="spellStart"/>
      <w:r w:rsidRPr="00B7209F">
        <w:rPr>
          <w:rFonts w:ascii="Times New Roman" w:hAnsi="Times New Roman"/>
          <w:sz w:val="24"/>
          <w:szCs w:val="24"/>
        </w:rPr>
        <w:t>sociolegal</w:t>
      </w:r>
      <w:proofErr w:type="spellEnd"/>
      <w:r w:rsidRPr="00B7209F">
        <w:rPr>
          <w:rFonts w:ascii="Times New Roman" w:hAnsi="Times New Roman"/>
          <w:sz w:val="24"/>
          <w:szCs w:val="24"/>
        </w:rPr>
        <w:t xml:space="preserve"> scholarship in recent decades. It is primarily concerned with examining how politics of identity and difference play out in law and policy, and the “culture wars” waged over whether certain individuals and groups (such as Blacks, Muslims, Native Americans, Chinese, women, children, disabled, transgendered) have </w:t>
      </w:r>
      <w:r w:rsidRPr="00B7209F">
        <w:rPr>
          <w:rFonts w:ascii="Times New Roman" w:hAnsi="Times New Roman"/>
          <w:sz w:val="24"/>
          <w:szCs w:val="24"/>
        </w:rPr>
        <w:lastRenderedPageBreak/>
        <w:t>legal recognition and standing equal to white males. Scholars examining the politics of identity are keen to point out the ways law is used to marginalize, discredit, and silence certain individuals and groups so as to exclude them from the same rights and protections afforded other citizens (</w:t>
      </w:r>
      <w:proofErr w:type="spellStart"/>
      <w:r w:rsidRPr="00B7209F">
        <w:rPr>
          <w:rFonts w:ascii="Times New Roman" w:hAnsi="Times New Roman"/>
          <w:sz w:val="24"/>
          <w:szCs w:val="24"/>
        </w:rPr>
        <w:t>ie</w:t>
      </w:r>
      <w:proofErr w:type="spellEnd"/>
      <w:r w:rsidRPr="00B7209F">
        <w:rPr>
          <w:rFonts w:ascii="Times New Roman" w:hAnsi="Times New Roman"/>
          <w:sz w:val="24"/>
          <w:szCs w:val="24"/>
        </w:rPr>
        <w:t xml:space="preserve"> O’Brien 2001; Ngai 2005; Gross 2007; Park 2004; Darian-Smith 2010).</w:t>
      </w:r>
    </w:p>
    <w:p w:rsidR="004948DC" w:rsidRPr="00B7209F" w:rsidRDefault="004948DC" w:rsidP="00895D1B">
      <w:pPr>
        <w:spacing w:line="240" w:lineRule="auto"/>
        <w:rPr>
          <w:rFonts w:ascii="Times New Roman" w:hAnsi="Times New Roman"/>
          <w:sz w:val="24"/>
          <w:szCs w:val="24"/>
        </w:rPr>
      </w:pPr>
      <w:r w:rsidRPr="00B7209F">
        <w:rPr>
          <w:rFonts w:ascii="Times New Roman" w:hAnsi="Times New Roman"/>
          <w:sz w:val="24"/>
          <w:szCs w:val="24"/>
        </w:rPr>
        <w:t xml:space="preserve">The label “identity politics” first appeared in feminist and black social movements in the United States, Britain and other western democracies calling for the recognition of minority political and civil rights throughout the 1960s (Harris 2001). Perhaps the most famous of these efforts occurred a decade earlier as activist organizations and the NAACP sought to attack Jim Crow laws. Victory was achieved with the finding in </w:t>
      </w:r>
      <w:r w:rsidRPr="00B7209F">
        <w:rPr>
          <w:rFonts w:ascii="Times New Roman" w:hAnsi="Times New Roman"/>
          <w:i/>
          <w:sz w:val="24"/>
          <w:szCs w:val="24"/>
        </w:rPr>
        <w:t>Brown v Board of Education</w:t>
      </w:r>
      <w:r w:rsidRPr="00B7209F">
        <w:rPr>
          <w:rFonts w:ascii="Times New Roman" w:hAnsi="Times New Roman"/>
          <w:sz w:val="24"/>
          <w:szCs w:val="24"/>
        </w:rPr>
        <w:t xml:space="preserve"> (1954) that called for the desegregation of public schools, and the passing of the Civil Rights Act (196</w:t>
      </w:r>
      <w:r>
        <w:rPr>
          <w:rFonts w:ascii="Times New Roman" w:hAnsi="Times New Roman"/>
          <w:sz w:val="24"/>
          <w:szCs w:val="24"/>
        </w:rPr>
        <w:t xml:space="preserve">4) and Voting Rights Act (1965) </w:t>
      </w:r>
      <w:r w:rsidRPr="00B7209F">
        <w:rPr>
          <w:rFonts w:ascii="Times New Roman" w:hAnsi="Times New Roman"/>
          <w:sz w:val="24"/>
          <w:szCs w:val="24"/>
        </w:rPr>
        <w:t xml:space="preserve">(see however </w:t>
      </w:r>
      <w:proofErr w:type="spellStart"/>
      <w:r w:rsidRPr="00B7209F">
        <w:rPr>
          <w:rFonts w:ascii="Times New Roman" w:hAnsi="Times New Roman"/>
          <w:sz w:val="24"/>
          <w:szCs w:val="24"/>
        </w:rPr>
        <w:t>Lipsitz</w:t>
      </w:r>
      <w:proofErr w:type="spellEnd"/>
      <w:r w:rsidRPr="00B7209F">
        <w:rPr>
          <w:rFonts w:ascii="Times New Roman" w:hAnsi="Times New Roman"/>
          <w:sz w:val="24"/>
          <w:szCs w:val="24"/>
        </w:rPr>
        <w:t xml:space="preserve"> 2002; Alexander 2012). </w:t>
      </w:r>
      <w:r>
        <w:rPr>
          <w:rFonts w:ascii="Times New Roman" w:hAnsi="Times New Roman"/>
          <w:sz w:val="24"/>
          <w:szCs w:val="24"/>
        </w:rPr>
        <w:t xml:space="preserve">In </w:t>
      </w:r>
      <w:r w:rsidRPr="00B7209F">
        <w:rPr>
          <w:rFonts w:ascii="Times New Roman" w:hAnsi="Times New Roman"/>
          <w:sz w:val="24"/>
          <w:szCs w:val="24"/>
        </w:rPr>
        <w:t xml:space="preserve">the early 1960s and the opening up of the labor force to women, feminist issues became prominent in mainstream society and were often confrontational. Within academic circles, feminist scholars were at the forefront in showing how state governments have consistently denied recognition to certain social, ethnic and religious minority groups – be these homosexual or indigenous – and so cut them out of the national polity on the grounds of non-qualification. As Nicola Lacey </w:t>
      </w:r>
      <w:r>
        <w:rPr>
          <w:rFonts w:ascii="Times New Roman" w:hAnsi="Times New Roman"/>
          <w:sz w:val="24"/>
          <w:szCs w:val="24"/>
        </w:rPr>
        <w:t>argues, s</w:t>
      </w:r>
      <w:r w:rsidRPr="00B7209F">
        <w:rPr>
          <w:rFonts w:ascii="Times New Roman" w:hAnsi="Times New Roman"/>
          <w:sz w:val="24"/>
          <w:szCs w:val="24"/>
        </w:rPr>
        <w:t xml:space="preserve">cholars analyzing the construction and enactment of gendered identities have contributed significantly to critical </w:t>
      </w:r>
      <w:proofErr w:type="spellStart"/>
      <w:r w:rsidRPr="00B7209F">
        <w:rPr>
          <w:rFonts w:ascii="Times New Roman" w:hAnsi="Times New Roman"/>
          <w:sz w:val="24"/>
          <w:szCs w:val="24"/>
        </w:rPr>
        <w:t>sociolegal</w:t>
      </w:r>
      <w:proofErr w:type="spellEnd"/>
      <w:r w:rsidRPr="00B7209F">
        <w:rPr>
          <w:rFonts w:ascii="Times New Roman" w:hAnsi="Times New Roman"/>
          <w:sz w:val="24"/>
          <w:szCs w:val="24"/>
        </w:rPr>
        <w:t xml:space="preserve"> scholarship “focused on other axes of differentiation, domination, or injustice in social arrangements” such as race, class, religion and ethnicity (Lacey 2004:473; also </w:t>
      </w:r>
      <w:proofErr w:type="spellStart"/>
      <w:r w:rsidRPr="00B7209F">
        <w:rPr>
          <w:rFonts w:ascii="Times New Roman" w:hAnsi="Times New Roman"/>
          <w:sz w:val="24"/>
          <w:szCs w:val="24"/>
        </w:rPr>
        <w:t>Sarat</w:t>
      </w:r>
      <w:proofErr w:type="spellEnd"/>
      <w:r w:rsidRPr="00B7209F">
        <w:rPr>
          <w:rFonts w:ascii="Times New Roman" w:hAnsi="Times New Roman"/>
          <w:sz w:val="24"/>
          <w:szCs w:val="24"/>
        </w:rPr>
        <w:t xml:space="preserve"> and Kearns 1999:13). </w:t>
      </w:r>
    </w:p>
    <w:p w:rsidR="004948DC" w:rsidRPr="00B7209F" w:rsidRDefault="004948DC" w:rsidP="00895D1B">
      <w:pPr>
        <w:spacing w:line="240" w:lineRule="auto"/>
        <w:rPr>
          <w:rFonts w:ascii="Times New Roman" w:hAnsi="Times New Roman"/>
          <w:sz w:val="24"/>
          <w:szCs w:val="24"/>
        </w:rPr>
      </w:pPr>
      <w:r w:rsidRPr="00B7209F">
        <w:rPr>
          <w:rFonts w:ascii="Times New Roman" w:hAnsi="Times New Roman"/>
          <w:sz w:val="24"/>
          <w:szCs w:val="24"/>
        </w:rPr>
        <w:t xml:space="preserve">Throughout the 1990s, social theorists, and especially subaltern and feminist theorists such as </w:t>
      </w:r>
      <w:proofErr w:type="spellStart"/>
      <w:r w:rsidRPr="00B7209F">
        <w:rPr>
          <w:rFonts w:ascii="Times New Roman" w:hAnsi="Times New Roman"/>
          <w:sz w:val="24"/>
          <w:szCs w:val="24"/>
        </w:rPr>
        <w:t>Gayatri</w:t>
      </w:r>
      <w:proofErr w:type="spellEnd"/>
      <w:r w:rsidRPr="00B7209F">
        <w:rPr>
          <w:rFonts w:ascii="Times New Roman" w:hAnsi="Times New Roman"/>
          <w:sz w:val="24"/>
          <w:szCs w:val="24"/>
        </w:rPr>
        <w:t xml:space="preserve"> </w:t>
      </w:r>
      <w:proofErr w:type="spellStart"/>
      <w:r w:rsidRPr="00B7209F">
        <w:rPr>
          <w:rFonts w:ascii="Times New Roman" w:hAnsi="Times New Roman"/>
          <w:sz w:val="24"/>
          <w:szCs w:val="24"/>
        </w:rPr>
        <w:t>Chakravorty</w:t>
      </w:r>
      <w:proofErr w:type="spellEnd"/>
      <w:r w:rsidRPr="00B7209F">
        <w:rPr>
          <w:rFonts w:ascii="Times New Roman" w:hAnsi="Times New Roman"/>
          <w:sz w:val="24"/>
          <w:szCs w:val="24"/>
        </w:rPr>
        <w:t xml:space="preserve"> </w:t>
      </w:r>
      <w:proofErr w:type="spellStart"/>
      <w:r w:rsidRPr="00B7209F">
        <w:rPr>
          <w:rFonts w:ascii="Times New Roman" w:hAnsi="Times New Roman"/>
          <w:sz w:val="24"/>
          <w:szCs w:val="24"/>
        </w:rPr>
        <w:t>Spivak</w:t>
      </w:r>
      <w:proofErr w:type="spellEnd"/>
      <w:r w:rsidRPr="00B7209F">
        <w:rPr>
          <w:rFonts w:ascii="Times New Roman" w:hAnsi="Times New Roman"/>
          <w:sz w:val="24"/>
          <w:szCs w:val="24"/>
        </w:rPr>
        <w:t xml:space="preserve">, Judith Butler, Iris Young and Gloria </w:t>
      </w:r>
      <w:proofErr w:type="spellStart"/>
      <w:r w:rsidRPr="00B7209F">
        <w:rPr>
          <w:rFonts w:ascii="Times New Roman" w:hAnsi="Times New Roman"/>
          <w:sz w:val="24"/>
          <w:szCs w:val="24"/>
        </w:rPr>
        <w:t>Anzaldúa</w:t>
      </w:r>
      <w:proofErr w:type="spellEnd"/>
      <w:r w:rsidRPr="00B7209F">
        <w:rPr>
          <w:rFonts w:ascii="Times New Roman" w:hAnsi="Times New Roman"/>
          <w:sz w:val="24"/>
          <w:szCs w:val="24"/>
        </w:rPr>
        <w:t xml:space="preserve"> deepened the growing critique of identity politics by highlighting the need to think in terms of emergent and </w:t>
      </w:r>
      <w:proofErr w:type="spellStart"/>
      <w:r w:rsidRPr="00B7209F">
        <w:rPr>
          <w:rFonts w:ascii="Times New Roman" w:hAnsi="Times New Roman"/>
          <w:sz w:val="24"/>
          <w:szCs w:val="24"/>
        </w:rPr>
        <w:t>performative</w:t>
      </w:r>
      <w:proofErr w:type="spellEnd"/>
      <w:r w:rsidRPr="00B7209F">
        <w:rPr>
          <w:rFonts w:ascii="Times New Roman" w:hAnsi="Times New Roman"/>
          <w:sz w:val="24"/>
          <w:szCs w:val="24"/>
        </w:rPr>
        <w:t xml:space="preserve"> identities that do not presuppose a fixed and pre-given notion of self upon which is grafted a politics of exclusion and difference. These theorists spoke to issues of hybridity, simultaneous and overlapping identities, and relational and interdependent understandings of the self that are not reducible to political and legal categories (Somers 1994; </w:t>
      </w:r>
      <w:proofErr w:type="spellStart"/>
      <w:r w:rsidRPr="00B7209F">
        <w:rPr>
          <w:rFonts w:ascii="Times New Roman" w:hAnsi="Times New Roman"/>
          <w:sz w:val="24"/>
          <w:szCs w:val="24"/>
        </w:rPr>
        <w:t>Nedlesky</w:t>
      </w:r>
      <w:proofErr w:type="spellEnd"/>
      <w:r w:rsidRPr="00B7209F">
        <w:rPr>
          <w:rFonts w:ascii="Times New Roman" w:hAnsi="Times New Roman"/>
          <w:sz w:val="24"/>
          <w:szCs w:val="24"/>
        </w:rPr>
        <w:t xml:space="preserve"> 2011). In various ways, all of these critics of identity politics were, and continue to be, concerned w</w:t>
      </w:r>
      <w:r w:rsidR="00661649">
        <w:rPr>
          <w:rFonts w:ascii="Times New Roman" w:hAnsi="Times New Roman"/>
          <w:sz w:val="24"/>
          <w:szCs w:val="24"/>
        </w:rPr>
        <w:t>ith the problems of essentialism</w:t>
      </w:r>
      <w:r w:rsidRPr="00B7209F">
        <w:rPr>
          <w:rFonts w:ascii="Times New Roman" w:hAnsi="Times New Roman"/>
          <w:sz w:val="24"/>
          <w:szCs w:val="24"/>
        </w:rPr>
        <w:t xml:space="preserve"> and the distilling of complex notions of self that </w:t>
      </w:r>
      <w:r w:rsidR="00661649">
        <w:rPr>
          <w:rFonts w:ascii="Times New Roman" w:hAnsi="Times New Roman"/>
          <w:sz w:val="24"/>
          <w:szCs w:val="24"/>
        </w:rPr>
        <w:t>together ultimately negate</w:t>
      </w:r>
      <w:r w:rsidRPr="00B7209F">
        <w:rPr>
          <w:rFonts w:ascii="Times New Roman" w:hAnsi="Times New Roman"/>
          <w:sz w:val="24"/>
          <w:szCs w:val="24"/>
        </w:rPr>
        <w:t xml:space="preserve"> the material and experiential consequences of intersectionality (Collins 1986; Crenshaw 1991). Critics argue that people are not autonomous individuals, but rather members of integrated social and political systems. To the degree that these systems are defined or framed by the nation-state, or are linked to new more radical forms of political space in which the state is decentered, is an ongoing </w:t>
      </w:r>
      <w:proofErr w:type="spellStart"/>
      <w:r w:rsidRPr="00B7209F">
        <w:rPr>
          <w:rFonts w:ascii="Times New Roman" w:hAnsi="Times New Roman"/>
          <w:sz w:val="24"/>
          <w:szCs w:val="24"/>
        </w:rPr>
        <w:t>sociolegal</w:t>
      </w:r>
      <w:proofErr w:type="spellEnd"/>
      <w:r w:rsidRPr="00B7209F">
        <w:rPr>
          <w:rFonts w:ascii="Times New Roman" w:hAnsi="Times New Roman"/>
          <w:sz w:val="24"/>
          <w:szCs w:val="24"/>
        </w:rPr>
        <w:t xml:space="preserve"> conversation (see </w:t>
      </w:r>
      <w:proofErr w:type="spellStart"/>
      <w:r w:rsidRPr="00B7209F">
        <w:rPr>
          <w:rFonts w:ascii="Times New Roman" w:hAnsi="Times New Roman"/>
          <w:sz w:val="24"/>
          <w:szCs w:val="24"/>
        </w:rPr>
        <w:t>Laclau</w:t>
      </w:r>
      <w:proofErr w:type="spellEnd"/>
      <w:r w:rsidRPr="00B7209F">
        <w:rPr>
          <w:rFonts w:ascii="Times New Roman" w:hAnsi="Times New Roman"/>
          <w:sz w:val="24"/>
          <w:szCs w:val="24"/>
        </w:rPr>
        <w:t xml:space="preserve"> and </w:t>
      </w:r>
      <w:proofErr w:type="spellStart"/>
      <w:r w:rsidRPr="00B7209F">
        <w:rPr>
          <w:rFonts w:ascii="Times New Roman" w:hAnsi="Times New Roman"/>
          <w:sz w:val="24"/>
          <w:szCs w:val="24"/>
        </w:rPr>
        <w:t>Mouffe</w:t>
      </w:r>
      <w:proofErr w:type="spellEnd"/>
      <w:r w:rsidRPr="00B7209F">
        <w:rPr>
          <w:rFonts w:ascii="Times New Roman" w:hAnsi="Times New Roman"/>
          <w:sz w:val="24"/>
          <w:szCs w:val="24"/>
        </w:rPr>
        <w:t xml:space="preserve"> 1985:181).</w:t>
      </w:r>
    </w:p>
    <w:p w:rsidR="004948DC" w:rsidRPr="00B7209F" w:rsidRDefault="004948DC" w:rsidP="004A3E61">
      <w:pPr>
        <w:spacing w:line="240" w:lineRule="auto"/>
        <w:rPr>
          <w:rFonts w:ascii="Times New Roman" w:hAnsi="Times New Roman"/>
          <w:sz w:val="24"/>
          <w:szCs w:val="24"/>
        </w:rPr>
      </w:pPr>
      <w:r w:rsidRPr="00B7209F">
        <w:rPr>
          <w:rFonts w:ascii="Times New Roman" w:hAnsi="Times New Roman"/>
          <w:sz w:val="24"/>
          <w:szCs w:val="24"/>
        </w:rPr>
        <w:t>Moreover, critics of identity politics are keen to point out that political mobilization and conscious-raising around specific axes of distinction undermine the capacity for change and for fulfilling democratic aspirations. This is because any one identity is defined in opposition to others and so perpetuates divisions and antagonisms within society. According to William Connolly, “Identity requires difference in order to be, and it converts difference into otherness in order to secure its own self-certainty” (Connolly 2002:64).  Thus as people solidify into groups on the basis of a singular identity (</w:t>
      </w:r>
      <w:proofErr w:type="spellStart"/>
      <w:r w:rsidRPr="00B7209F">
        <w:rPr>
          <w:rFonts w:ascii="Times New Roman" w:hAnsi="Times New Roman"/>
          <w:sz w:val="24"/>
          <w:szCs w:val="24"/>
        </w:rPr>
        <w:t>ie</w:t>
      </w:r>
      <w:proofErr w:type="spellEnd"/>
      <w:r w:rsidRPr="00B7209F">
        <w:rPr>
          <w:rFonts w:ascii="Times New Roman" w:hAnsi="Times New Roman"/>
          <w:sz w:val="24"/>
          <w:szCs w:val="24"/>
        </w:rPr>
        <w:t xml:space="preserve"> Chicana), these groups in turn harden into bounded notions of “us” and “them” that preclude united mass mobilizations against such things as labor discrimination. </w:t>
      </w:r>
      <w:proofErr w:type="gramStart"/>
      <w:r w:rsidRPr="00B7209F">
        <w:rPr>
          <w:rFonts w:ascii="Times New Roman" w:hAnsi="Times New Roman"/>
          <w:sz w:val="24"/>
          <w:szCs w:val="24"/>
        </w:rPr>
        <w:t xml:space="preserve">Argues Sharon Smith, “The only organizational strategy identity politics offers is </w:t>
      </w:r>
      <w:r w:rsidRPr="00B7209F">
        <w:rPr>
          <w:rFonts w:ascii="Times New Roman" w:hAnsi="Times New Roman"/>
          <w:sz w:val="24"/>
          <w:szCs w:val="24"/>
        </w:rPr>
        <w:lastRenderedPageBreak/>
        <w:t>for different groups of oppressed people to each fight their own separate battles against their own separate enemies” (Smith 2008).</w:t>
      </w:r>
      <w:proofErr w:type="gramEnd"/>
      <w:r w:rsidRPr="00B7209F">
        <w:rPr>
          <w:rFonts w:ascii="Times New Roman" w:hAnsi="Times New Roman"/>
          <w:sz w:val="24"/>
          <w:szCs w:val="24"/>
        </w:rPr>
        <w:t xml:space="preserve"> In this way identity politics may ultimately affirm the status quo, prevent progressive transformations, and reinforce structural biases through state institutions such</w:t>
      </w:r>
      <w:r>
        <w:rPr>
          <w:rFonts w:ascii="Times New Roman" w:hAnsi="Times New Roman"/>
          <w:sz w:val="24"/>
          <w:szCs w:val="24"/>
        </w:rPr>
        <w:t xml:space="preserve"> as the law, police and military</w:t>
      </w:r>
      <w:r w:rsidRPr="00B7209F">
        <w:rPr>
          <w:rFonts w:ascii="Times New Roman" w:hAnsi="Times New Roman"/>
          <w:sz w:val="24"/>
          <w:szCs w:val="24"/>
        </w:rPr>
        <w:t xml:space="preserve">. </w:t>
      </w:r>
    </w:p>
    <w:p w:rsidR="004948DC" w:rsidRPr="00B7209F" w:rsidRDefault="004948DC" w:rsidP="00532008">
      <w:pPr>
        <w:spacing w:line="240" w:lineRule="auto"/>
        <w:rPr>
          <w:rFonts w:ascii="Times New Roman" w:hAnsi="Times New Roman"/>
          <w:sz w:val="24"/>
          <w:szCs w:val="24"/>
        </w:rPr>
      </w:pPr>
      <w:r w:rsidRPr="00B7209F">
        <w:rPr>
          <w:rFonts w:ascii="Times New Roman" w:hAnsi="Times New Roman"/>
          <w:sz w:val="24"/>
          <w:szCs w:val="24"/>
        </w:rPr>
        <w:t xml:space="preserve">Throughout the 1990s </w:t>
      </w:r>
      <w:proofErr w:type="spellStart"/>
      <w:r w:rsidRPr="00B7209F">
        <w:rPr>
          <w:rFonts w:ascii="Times New Roman" w:hAnsi="Times New Roman"/>
          <w:sz w:val="24"/>
          <w:szCs w:val="24"/>
        </w:rPr>
        <w:t>sociolegal</w:t>
      </w:r>
      <w:proofErr w:type="spellEnd"/>
      <w:r w:rsidRPr="00B7209F">
        <w:rPr>
          <w:rFonts w:ascii="Times New Roman" w:hAnsi="Times New Roman"/>
          <w:sz w:val="24"/>
          <w:szCs w:val="24"/>
        </w:rPr>
        <w:t xml:space="preserve"> scholars began to think more deeply about the complexities of cultural formations that in turn prompted a revision of thinking about legal identity and politics of difference more generally (see </w:t>
      </w:r>
      <w:proofErr w:type="spellStart"/>
      <w:r w:rsidRPr="00B7209F">
        <w:rPr>
          <w:rFonts w:ascii="Times New Roman" w:hAnsi="Times New Roman"/>
          <w:sz w:val="24"/>
          <w:szCs w:val="24"/>
        </w:rPr>
        <w:t>Sarat</w:t>
      </w:r>
      <w:proofErr w:type="spellEnd"/>
      <w:r w:rsidRPr="00B7209F">
        <w:rPr>
          <w:rFonts w:ascii="Times New Roman" w:hAnsi="Times New Roman"/>
          <w:sz w:val="24"/>
          <w:szCs w:val="24"/>
        </w:rPr>
        <w:t xml:space="preserve"> and Simon 2003; </w:t>
      </w:r>
      <w:proofErr w:type="spellStart"/>
      <w:r w:rsidRPr="00B7209F">
        <w:rPr>
          <w:rFonts w:ascii="Times New Roman" w:hAnsi="Times New Roman"/>
          <w:sz w:val="24"/>
          <w:szCs w:val="24"/>
        </w:rPr>
        <w:t>Sarat</w:t>
      </w:r>
      <w:proofErr w:type="spellEnd"/>
      <w:r w:rsidRPr="00B7209F">
        <w:rPr>
          <w:rFonts w:ascii="Times New Roman" w:hAnsi="Times New Roman"/>
          <w:sz w:val="24"/>
          <w:szCs w:val="24"/>
        </w:rPr>
        <w:t xml:space="preserve"> and Kearns 1996, 1999; </w:t>
      </w:r>
      <w:proofErr w:type="spellStart"/>
      <w:r w:rsidRPr="00B7209F">
        <w:rPr>
          <w:rFonts w:ascii="Times New Roman" w:hAnsi="Times New Roman"/>
          <w:sz w:val="24"/>
          <w:szCs w:val="24"/>
        </w:rPr>
        <w:t>Danielsen</w:t>
      </w:r>
      <w:proofErr w:type="spellEnd"/>
      <w:r w:rsidRPr="00B7209F">
        <w:rPr>
          <w:rFonts w:ascii="Times New Roman" w:hAnsi="Times New Roman"/>
          <w:sz w:val="24"/>
          <w:szCs w:val="24"/>
        </w:rPr>
        <w:t xml:space="preserve"> and Engle 1995; Goldberg et al. 2001</w:t>
      </w:r>
      <w:r>
        <w:rPr>
          <w:rFonts w:ascii="Times New Roman" w:hAnsi="Times New Roman"/>
          <w:sz w:val="24"/>
          <w:szCs w:val="24"/>
        </w:rPr>
        <w:t>; Ford 2005</w:t>
      </w:r>
      <w:r w:rsidRPr="00B7209F">
        <w:rPr>
          <w:rFonts w:ascii="Times New Roman" w:hAnsi="Times New Roman"/>
          <w:sz w:val="24"/>
          <w:szCs w:val="24"/>
        </w:rPr>
        <w:t xml:space="preserve">). Critics argued that the conventions of identity politics “presuppose that collective identities are large-scale projections of individual affinity and character; that law is an expression of identity and a resource of socialization; that identities might become a fixed, coherent set of choices and standards over time” (Greenhouse 2003: 192-193). In other words, these critics were critical of earlier scholarship that had a tendency “to obscure the differences among women, among gays, among blacks, and others, and to ignore the significance of multiple allegiances, communities, and experiences to the construction of these identities”. Perhaps taking a cue from the rising prominence of postcolonial studies and concerns with cultural pluralism at the time, </w:t>
      </w:r>
      <w:proofErr w:type="spellStart"/>
      <w:r w:rsidRPr="00B7209F">
        <w:rPr>
          <w:rFonts w:ascii="Times New Roman" w:hAnsi="Times New Roman"/>
          <w:sz w:val="24"/>
          <w:szCs w:val="24"/>
        </w:rPr>
        <w:t>sociolegal</w:t>
      </w:r>
      <w:proofErr w:type="spellEnd"/>
      <w:r w:rsidRPr="00B7209F">
        <w:rPr>
          <w:rFonts w:ascii="Times New Roman" w:hAnsi="Times New Roman"/>
          <w:sz w:val="24"/>
          <w:szCs w:val="24"/>
        </w:rPr>
        <w:t xml:space="preserve"> scholars argued that attention should be given to the “role of law in the constitution of identities and the simultaneity of multiple identities and perspectives” (</w:t>
      </w:r>
      <w:proofErr w:type="spellStart"/>
      <w:r w:rsidRPr="00B7209F">
        <w:rPr>
          <w:rFonts w:ascii="Times New Roman" w:hAnsi="Times New Roman"/>
          <w:sz w:val="24"/>
          <w:szCs w:val="24"/>
        </w:rPr>
        <w:t>Danielsen</w:t>
      </w:r>
      <w:proofErr w:type="spellEnd"/>
      <w:r w:rsidRPr="00B7209F">
        <w:rPr>
          <w:rFonts w:ascii="Times New Roman" w:hAnsi="Times New Roman"/>
          <w:sz w:val="24"/>
          <w:szCs w:val="24"/>
        </w:rPr>
        <w:t xml:space="preserve"> and Engle 1995</w:t>
      </w:r>
      <w:proofErr w:type="gramStart"/>
      <w:r w:rsidRPr="00B7209F">
        <w:rPr>
          <w:rFonts w:ascii="Times New Roman" w:hAnsi="Times New Roman"/>
          <w:sz w:val="24"/>
          <w:szCs w:val="24"/>
        </w:rPr>
        <w:t>:xiii</w:t>
      </w:r>
      <w:proofErr w:type="gramEnd"/>
      <w:r>
        <w:rPr>
          <w:rFonts w:ascii="Times New Roman" w:hAnsi="Times New Roman"/>
          <w:sz w:val="24"/>
          <w:szCs w:val="24"/>
        </w:rPr>
        <w:t xml:space="preserve">; </w:t>
      </w:r>
      <w:proofErr w:type="spellStart"/>
      <w:r w:rsidRPr="00B7209F">
        <w:rPr>
          <w:rFonts w:ascii="Times New Roman" w:hAnsi="Times New Roman"/>
          <w:sz w:val="24"/>
          <w:szCs w:val="24"/>
        </w:rPr>
        <w:t>Sarat</w:t>
      </w:r>
      <w:proofErr w:type="spellEnd"/>
      <w:r w:rsidRPr="00B7209F">
        <w:rPr>
          <w:rFonts w:ascii="Times New Roman" w:hAnsi="Times New Roman"/>
          <w:sz w:val="24"/>
          <w:szCs w:val="24"/>
        </w:rPr>
        <w:t xml:space="preserve"> and Kearns 1999). </w:t>
      </w:r>
    </w:p>
    <w:p w:rsidR="004948DC" w:rsidRPr="00B7209F" w:rsidRDefault="004948DC" w:rsidP="00895D1B">
      <w:pPr>
        <w:spacing w:line="240" w:lineRule="auto"/>
        <w:rPr>
          <w:rFonts w:ascii="Times New Roman" w:hAnsi="Times New Roman"/>
          <w:sz w:val="24"/>
          <w:szCs w:val="24"/>
        </w:rPr>
      </w:pPr>
      <w:r w:rsidRPr="00B7209F">
        <w:rPr>
          <w:rFonts w:ascii="Times New Roman" w:hAnsi="Times New Roman"/>
          <w:sz w:val="24"/>
          <w:szCs w:val="24"/>
        </w:rPr>
        <w:t xml:space="preserve">Today, </w:t>
      </w:r>
      <w:proofErr w:type="spellStart"/>
      <w:r w:rsidRPr="00B7209F">
        <w:rPr>
          <w:rFonts w:ascii="Times New Roman" w:hAnsi="Times New Roman"/>
          <w:sz w:val="24"/>
          <w:szCs w:val="24"/>
        </w:rPr>
        <w:t>sociolegal</w:t>
      </w:r>
      <w:proofErr w:type="spellEnd"/>
      <w:r w:rsidRPr="00B7209F">
        <w:rPr>
          <w:rFonts w:ascii="Times New Roman" w:hAnsi="Times New Roman"/>
          <w:sz w:val="24"/>
          <w:szCs w:val="24"/>
        </w:rPr>
        <w:t xml:space="preserve"> scholars appreciate that even when national governments promote social diversity policies of multiculturalism may hinder rather than help achieve widespread tolerance of existing minorities. In other words, a state’s liberal multicultural policies and ethical commitments to embracing difference do not ensure equality amongst is socially and culturally diverse citizens (see Murphy 2011; Goldberg 2008; Turner 2006). This is because multicultural policies, which formalize categories of cultural distinction, may work to shore up </w:t>
      </w:r>
      <w:proofErr w:type="spellStart"/>
      <w:r w:rsidRPr="00B7209F">
        <w:rPr>
          <w:rFonts w:ascii="Times New Roman" w:hAnsi="Times New Roman"/>
          <w:sz w:val="24"/>
          <w:szCs w:val="24"/>
        </w:rPr>
        <w:t>essentialized</w:t>
      </w:r>
      <w:proofErr w:type="spellEnd"/>
      <w:r w:rsidRPr="00B7209F">
        <w:rPr>
          <w:rFonts w:ascii="Times New Roman" w:hAnsi="Times New Roman"/>
          <w:sz w:val="24"/>
          <w:szCs w:val="24"/>
        </w:rPr>
        <w:t xml:space="preserve"> notions of identity and seek to fix them in time. This attempt to fix and manage categories of distinction in the name of building a united society and nation is highly problematic. As documented by Beth </w:t>
      </w:r>
      <w:proofErr w:type="spellStart"/>
      <w:r w:rsidRPr="00B7209F">
        <w:rPr>
          <w:rFonts w:ascii="Times New Roman" w:hAnsi="Times New Roman"/>
          <w:sz w:val="24"/>
          <w:szCs w:val="24"/>
        </w:rPr>
        <w:t>Povinelli</w:t>
      </w:r>
      <w:proofErr w:type="spellEnd"/>
      <w:r w:rsidRPr="00B7209F">
        <w:rPr>
          <w:rFonts w:ascii="Times New Roman" w:hAnsi="Times New Roman"/>
          <w:sz w:val="24"/>
          <w:szCs w:val="24"/>
        </w:rPr>
        <w:t xml:space="preserve"> in her book </w:t>
      </w:r>
      <w:r w:rsidRPr="00B7209F">
        <w:rPr>
          <w:rFonts w:ascii="Times New Roman" w:hAnsi="Times New Roman"/>
          <w:i/>
          <w:sz w:val="24"/>
          <w:szCs w:val="24"/>
        </w:rPr>
        <w:t>The Cunning of Recognition</w:t>
      </w:r>
      <w:r w:rsidRPr="00B7209F">
        <w:rPr>
          <w:rFonts w:ascii="Times New Roman" w:hAnsi="Times New Roman"/>
          <w:sz w:val="24"/>
          <w:szCs w:val="24"/>
        </w:rPr>
        <w:t xml:space="preserve"> (2002), Australia’s push toward achieving national unity by promoting social inclusion of aboriginal communities ultimately worked to obscure – if not erase – ethnic and cultural differences despite that government’s best intentions. In other words, the limits of the Australian government’s recognition of aboriginal rights were tied to its very desire to build a cohesive national society. </w:t>
      </w:r>
    </w:p>
    <w:p w:rsidR="004948DC" w:rsidRPr="00B7209F" w:rsidRDefault="004948DC" w:rsidP="00895D1B">
      <w:pPr>
        <w:spacing w:line="240" w:lineRule="auto"/>
        <w:rPr>
          <w:rFonts w:ascii="Times New Roman" w:hAnsi="Times New Roman"/>
          <w:sz w:val="24"/>
          <w:szCs w:val="24"/>
        </w:rPr>
      </w:pPr>
      <w:proofErr w:type="spellStart"/>
      <w:r w:rsidRPr="00B7209F">
        <w:rPr>
          <w:rFonts w:ascii="Times New Roman" w:hAnsi="Times New Roman"/>
          <w:sz w:val="24"/>
          <w:szCs w:val="24"/>
        </w:rPr>
        <w:t>Povinelli’s</w:t>
      </w:r>
      <w:proofErr w:type="spellEnd"/>
      <w:r w:rsidRPr="00B7209F">
        <w:rPr>
          <w:rFonts w:ascii="Times New Roman" w:hAnsi="Times New Roman"/>
          <w:sz w:val="24"/>
          <w:szCs w:val="24"/>
        </w:rPr>
        <w:t xml:space="preserve"> insight regarding the limitations of liberal multicultural polices have now been widely acknowledged both inside and outside academia. For instance, European Union political leaders such as Angela Merkel and David Cameron openly talk about the failures of multiculturalism and their respective country’s mistake in being too tolerant of diverse communities whose values run counter to that of Germans or Britons (Darian-Smith 2011:279-280). Such public admissions have fueled xenophobic rhetoric and </w:t>
      </w:r>
      <w:proofErr w:type="spellStart"/>
      <w:r w:rsidRPr="00B7209F">
        <w:rPr>
          <w:rFonts w:ascii="Times New Roman" w:hAnsi="Times New Roman"/>
          <w:sz w:val="24"/>
          <w:szCs w:val="24"/>
        </w:rPr>
        <w:t>Islamophobic</w:t>
      </w:r>
      <w:proofErr w:type="spellEnd"/>
      <w:r w:rsidRPr="00B7209F">
        <w:rPr>
          <w:rFonts w:ascii="Times New Roman" w:hAnsi="Times New Roman"/>
          <w:sz w:val="24"/>
          <w:szCs w:val="24"/>
        </w:rPr>
        <w:t xml:space="preserve"> responses, helping swell membership in right-wing parties such as the British National Party, the Greek Golden Dawn Party, the Hungarian </w:t>
      </w:r>
      <w:proofErr w:type="spellStart"/>
      <w:r w:rsidRPr="00B7209F">
        <w:rPr>
          <w:rFonts w:ascii="Times New Roman" w:hAnsi="Times New Roman"/>
          <w:sz w:val="24"/>
          <w:szCs w:val="24"/>
        </w:rPr>
        <w:t>Jobbik</w:t>
      </w:r>
      <w:proofErr w:type="spellEnd"/>
      <w:r w:rsidRPr="00B7209F">
        <w:rPr>
          <w:rFonts w:ascii="Times New Roman" w:hAnsi="Times New Roman"/>
          <w:sz w:val="24"/>
          <w:szCs w:val="24"/>
        </w:rPr>
        <w:t xml:space="preserve"> Party, and the National Front in France. According to Gabrielle </w:t>
      </w:r>
      <w:proofErr w:type="spellStart"/>
      <w:r w:rsidRPr="00B7209F">
        <w:rPr>
          <w:rFonts w:ascii="Times New Roman" w:hAnsi="Times New Roman"/>
          <w:sz w:val="24"/>
          <w:szCs w:val="24"/>
        </w:rPr>
        <w:t>Maranci</w:t>
      </w:r>
      <w:proofErr w:type="spellEnd"/>
      <w:r w:rsidRPr="00B7209F">
        <w:rPr>
          <w:rFonts w:ascii="Times New Roman" w:hAnsi="Times New Roman"/>
          <w:sz w:val="24"/>
          <w:szCs w:val="24"/>
        </w:rPr>
        <w:t>, "Islamophobia is a ‘phobia’ of multiculturalism” and fear of transcultural processes (</w:t>
      </w:r>
      <w:proofErr w:type="spellStart"/>
      <w:r w:rsidRPr="00B7209F">
        <w:rPr>
          <w:rFonts w:ascii="Times New Roman" w:hAnsi="Times New Roman"/>
          <w:sz w:val="24"/>
          <w:szCs w:val="24"/>
        </w:rPr>
        <w:t>Maranci</w:t>
      </w:r>
      <w:proofErr w:type="spellEnd"/>
      <w:r w:rsidRPr="00B7209F">
        <w:rPr>
          <w:rFonts w:ascii="Times New Roman" w:hAnsi="Times New Roman"/>
          <w:sz w:val="24"/>
          <w:szCs w:val="24"/>
        </w:rPr>
        <w:t xml:space="preserve"> 2004:116; see also </w:t>
      </w:r>
      <w:r w:rsidRPr="00B7209F">
        <w:rPr>
          <w:rFonts w:ascii="Times New Roman" w:hAnsi="Times New Roman"/>
          <w:bCs/>
          <w:sz w:val="24"/>
          <w:szCs w:val="24"/>
        </w:rPr>
        <w:t xml:space="preserve">Meer and </w:t>
      </w:r>
      <w:proofErr w:type="spellStart"/>
      <w:r w:rsidRPr="00B7209F">
        <w:rPr>
          <w:rFonts w:ascii="Times New Roman" w:hAnsi="Times New Roman"/>
          <w:bCs/>
          <w:sz w:val="24"/>
          <w:szCs w:val="24"/>
        </w:rPr>
        <w:t>Modood</w:t>
      </w:r>
      <w:proofErr w:type="spellEnd"/>
      <w:r w:rsidRPr="00B7209F">
        <w:rPr>
          <w:rFonts w:ascii="Times New Roman" w:hAnsi="Times New Roman"/>
          <w:bCs/>
          <w:sz w:val="24"/>
          <w:szCs w:val="24"/>
        </w:rPr>
        <w:t xml:space="preserve"> 2009)</w:t>
      </w:r>
      <w:r w:rsidRPr="00B7209F">
        <w:rPr>
          <w:rFonts w:ascii="Times New Roman" w:hAnsi="Times New Roman"/>
          <w:sz w:val="24"/>
          <w:szCs w:val="24"/>
        </w:rPr>
        <w:t>. But failed multicultural policies have also prompted new state attempts to create inclusive and culturally pluralist societies. For instance, in 2014 German public schools offer</w:t>
      </w:r>
      <w:r w:rsidR="00661649">
        <w:rPr>
          <w:rFonts w:ascii="Times New Roman" w:hAnsi="Times New Roman"/>
          <w:sz w:val="24"/>
          <w:szCs w:val="24"/>
        </w:rPr>
        <w:t>ed</w:t>
      </w:r>
      <w:r w:rsidRPr="00B7209F">
        <w:rPr>
          <w:rFonts w:ascii="Times New Roman" w:hAnsi="Times New Roman"/>
          <w:sz w:val="24"/>
          <w:szCs w:val="24"/>
        </w:rPr>
        <w:t xml:space="preserve"> for the first time classes in Islam to primary school students in an effort to better </w:t>
      </w:r>
      <w:r w:rsidRPr="00B7209F">
        <w:rPr>
          <w:rFonts w:ascii="Times New Roman" w:hAnsi="Times New Roman"/>
          <w:sz w:val="24"/>
          <w:szCs w:val="24"/>
        </w:rPr>
        <w:lastRenderedPageBreak/>
        <w:t xml:space="preserve">integrate them into German society. </w:t>
      </w:r>
      <w:proofErr w:type="gramStart"/>
      <w:r w:rsidRPr="00B7209F">
        <w:rPr>
          <w:rFonts w:ascii="Times New Roman" w:hAnsi="Times New Roman"/>
          <w:sz w:val="24"/>
          <w:szCs w:val="24"/>
        </w:rPr>
        <w:t>Whether these new attempts to create a more cohesive society will be successful remains doubtful.</w:t>
      </w:r>
      <w:proofErr w:type="gramEnd"/>
      <w:r w:rsidRPr="00B7209F">
        <w:rPr>
          <w:rFonts w:ascii="Times New Roman" w:hAnsi="Times New Roman"/>
          <w:sz w:val="24"/>
          <w:szCs w:val="24"/>
        </w:rPr>
        <w:t xml:space="preserve"> As </w:t>
      </w:r>
      <w:proofErr w:type="spellStart"/>
      <w:r w:rsidRPr="00B7209F">
        <w:rPr>
          <w:rFonts w:ascii="Times New Roman" w:hAnsi="Times New Roman"/>
          <w:sz w:val="24"/>
          <w:szCs w:val="24"/>
        </w:rPr>
        <w:t>Iver</w:t>
      </w:r>
      <w:proofErr w:type="spellEnd"/>
      <w:r w:rsidRPr="00B7209F">
        <w:rPr>
          <w:rFonts w:ascii="Times New Roman" w:hAnsi="Times New Roman"/>
          <w:sz w:val="24"/>
          <w:szCs w:val="24"/>
        </w:rPr>
        <w:t xml:space="preserve"> Neumann notes in the context of the EU, the mushrooming of identities within the EU “which cannot easily be strung together in one overarching narrative of self” has prompted “a rush to defend the story of self that revolves around the nation… Any advance of the processes of globalization as well as European integration may also fuel counter discourses that celebrate and </w:t>
      </w:r>
      <w:proofErr w:type="spellStart"/>
      <w:r w:rsidRPr="00B7209F">
        <w:rPr>
          <w:rFonts w:ascii="Times New Roman" w:hAnsi="Times New Roman"/>
          <w:sz w:val="24"/>
          <w:szCs w:val="24"/>
        </w:rPr>
        <w:t>essentialize</w:t>
      </w:r>
      <w:proofErr w:type="spellEnd"/>
      <w:r w:rsidRPr="00B7209F">
        <w:rPr>
          <w:rFonts w:ascii="Times New Roman" w:hAnsi="Times New Roman"/>
          <w:sz w:val="24"/>
          <w:szCs w:val="24"/>
        </w:rPr>
        <w:t xml:space="preserve"> nations, regions, Europe” (</w:t>
      </w:r>
      <w:proofErr w:type="spellStart"/>
      <w:r w:rsidRPr="00B7209F">
        <w:rPr>
          <w:rFonts w:ascii="Times New Roman" w:hAnsi="Times New Roman"/>
          <w:sz w:val="24"/>
          <w:szCs w:val="24"/>
        </w:rPr>
        <w:t>Nueuman</w:t>
      </w:r>
      <w:proofErr w:type="spellEnd"/>
      <w:r w:rsidRPr="00B7209F">
        <w:rPr>
          <w:rFonts w:ascii="Times New Roman" w:hAnsi="Times New Roman"/>
          <w:sz w:val="24"/>
          <w:szCs w:val="24"/>
        </w:rPr>
        <w:t xml:space="preserve"> 1999:212; see also Darian-Smith 1999; </w:t>
      </w:r>
      <w:proofErr w:type="spellStart"/>
      <w:r w:rsidRPr="00B7209F">
        <w:rPr>
          <w:rFonts w:ascii="Times New Roman" w:hAnsi="Times New Roman"/>
          <w:sz w:val="24"/>
          <w:szCs w:val="24"/>
        </w:rPr>
        <w:t>Raissiguier</w:t>
      </w:r>
      <w:proofErr w:type="spellEnd"/>
      <w:r w:rsidRPr="00B7209F">
        <w:rPr>
          <w:rFonts w:ascii="Times New Roman" w:hAnsi="Times New Roman"/>
          <w:sz w:val="24"/>
          <w:szCs w:val="24"/>
        </w:rPr>
        <w:t xml:space="preserve"> 2010). </w:t>
      </w:r>
    </w:p>
    <w:p w:rsidR="004948DC" w:rsidRPr="00B7209F" w:rsidRDefault="004948DC" w:rsidP="00BA2EA7">
      <w:pPr>
        <w:spacing w:after="0" w:line="240" w:lineRule="auto"/>
        <w:rPr>
          <w:rFonts w:ascii="Times New Roman" w:hAnsi="Times New Roman"/>
          <w:sz w:val="24"/>
          <w:szCs w:val="24"/>
        </w:rPr>
      </w:pPr>
      <w:r w:rsidRPr="00B7209F">
        <w:rPr>
          <w:rFonts w:ascii="Times New Roman" w:hAnsi="Times New Roman"/>
          <w:sz w:val="24"/>
          <w:szCs w:val="24"/>
        </w:rPr>
        <w:t xml:space="preserve">Within </w:t>
      </w:r>
      <w:proofErr w:type="spellStart"/>
      <w:r w:rsidRPr="00B7209F">
        <w:rPr>
          <w:rFonts w:ascii="Times New Roman" w:hAnsi="Times New Roman"/>
          <w:sz w:val="24"/>
          <w:szCs w:val="24"/>
        </w:rPr>
        <w:t>sociolegal</w:t>
      </w:r>
      <w:proofErr w:type="spellEnd"/>
      <w:r w:rsidRPr="00B7209F">
        <w:rPr>
          <w:rFonts w:ascii="Times New Roman" w:hAnsi="Times New Roman"/>
          <w:sz w:val="24"/>
          <w:szCs w:val="24"/>
        </w:rPr>
        <w:t xml:space="preserve"> circles, scholars such as Brenna </w:t>
      </w:r>
      <w:proofErr w:type="spellStart"/>
      <w:r w:rsidRPr="00B7209F">
        <w:rPr>
          <w:rFonts w:ascii="Times New Roman" w:hAnsi="Times New Roman"/>
          <w:sz w:val="24"/>
          <w:szCs w:val="24"/>
        </w:rPr>
        <w:t>Bhandar</w:t>
      </w:r>
      <w:proofErr w:type="spellEnd"/>
      <w:r w:rsidRPr="00B7209F">
        <w:rPr>
          <w:rFonts w:ascii="Times New Roman" w:hAnsi="Times New Roman"/>
          <w:sz w:val="24"/>
          <w:szCs w:val="24"/>
        </w:rPr>
        <w:t xml:space="preserve"> remind us that state multicultural polices function as a mechanism for exerting control over non-conforming citizens. </w:t>
      </w:r>
      <w:proofErr w:type="spellStart"/>
      <w:r w:rsidRPr="00B7209F">
        <w:rPr>
          <w:rFonts w:ascii="Times New Roman" w:hAnsi="Times New Roman"/>
          <w:sz w:val="24"/>
          <w:szCs w:val="24"/>
        </w:rPr>
        <w:t>Bhandar</w:t>
      </w:r>
      <w:proofErr w:type="spellEnd"/>
      <w:r w:rsidRPr="00B7209F">
        <w:rPr>
          <w:rFonts w:ascii="Times New Roman" w:hAnsi="Times New Roman"/>
          <w:sz w:val="24"/>
          <w:szCs w:val="24"/>
        </w:rPr>
        <w:t xml:space="preserve"> writes, “Differences that challenge the boundaries of the sovereign political subject are perceived as a threat to be contained and managed” (</w:t>
      </w:r>
      <w:proofErr w:type="spellStart"/>
      <w:r w:rsidRPr="00B7209F">
        <w:rPr>
          <w:rFonts w:ascii="Times New Roman" w:hAnsi="Times New Roman"/>
          <w:sz w:val="24"/>
          <w:szCs w:val="24"/>
        </w:rPr>
        <w:t>Bhandar</w:t>
      </w:r>
      <w:proofErr w:type="spellEnd"/>
      <w:r w:rsidRPr="00B7209F">
        <w:rPr>
          <w:rFonts w:ascii="Times New Roman" w:hAnsi="Times New Roman"/>
          <w:sz w:val="24"/>
          <w:szCs w:val="24"/>
        </w:rPr>
        <w:t xml:space="preserve"> 2009a:304; see also </w:t>
      </w:r>
      <w:proofErr w:type="spellStart"/>
      <w:r w:rsidRPr="00B7209F">
        <w:rPr>
          <w:rFonts w:ascii="Times New Roman" w:hAnsi="Times New Roman"/>
          <w:sz w:val="24"/>
          <w:szCs w:val="24"/>
        </w:rPr>
        <w:t>Marés</w:t>
      </w:r>
      <w:proofErr w:type="spellEnd"/>
      <w:r w:rsidRPr="00B7209F">
        <w:rPr>
          <w:rFonts w:ascii="Times New Roman" w:hAnsi="Times New Roman"/>
          <w:bCs/>
          <w:sz w:val="24"/>
          <w:szCs w:val="24"/>
        </w:rPr>
        <w:t xml:space="preserve"> 2007; </w:t>
      </w:r>
      <w:proofErr w:type="spellStart"/>
      <w:r w:rsidRPr="00B7209F">
        <w:rPr>
          <w:rFonts w:ascii="Times New Roman" w:hAnsi="Times New Roman"/>
          <w:bCs/>
          <w:sz w:val="24"/>
          <w:szCs w:val="24"/>
        </w:rPr>
        <w:t>Lentin</w:t>
      </w:r>
      <w:proofErr w:type="spellEnd"/>
      <w:r w:rsidRPr="00B7209F">
        <w:rPr>
          <w:rFonts w:ascii="Times New Roman" w:hAnsi="Times New Roman"/>
          <w:bCs/>
          <w:sz w:val="24"/>
          <w:szCs w:val="24"/>
        </w:rPr>
        <w:t xml:space="preserve"> and </w:t>
      </w:r>
      <w:proofErr w:type="spellStart"/>
      <w:r w:rsidRPr="00B7209F">
        <w:rPr>
          <w:rFonts w:ascii="Times New Roman" w:hAnsi="Times New Roman"/>
          <w:bCs/>
          <w:sz w:val="24"/>
          <w:szCs w:val="24"/>
        </w:rPr>
        <w:t>Titley</w:t>
      </w:r>
      <w:proofErr w:type="spellEnd"/>
      <w:r w:rsidRPr="00B7209F">
        <w:rPr>
          <w:rFonts w:ascii="Times New Roman" w:hAnsi="Times New Roman"/>
          <w:bCs/>
          <w:sz w:val="24"/>
          <w:szCs w:val="24"/>
        </w:rPr>
        <w:t xml:space="preserve"> 2011</w:t>
      </w:r>
      <w:r w:rsidRPr="00B7209F">
        <w:rPr>
          <w:rFonts w:ascii="Times New Roman" w:hAnsi="Times New Roman"/>
          <w:sz w:val="24"/>
          <w:szCs w:val="24"/>
        </w:rPr>
        <w:t>). One of the ways multicultural polices manage this perceived threat is to limit diversity by labelling certain peoples such as orthodox Jews or Islamic fundamentalists as risky, harmful, oppressive and “illiberal”. In this process, illiberal minorities are denied the legal identity of a rights-bearing citizen (</w:t>
      </w:r>
      <w:proofErr w:type="spellStart"/>
      <w:r w:rsidRPr="00B7209F">
        <w:rPr>
          <w:rFonts w:ascii="Times New Roman" w:hAnsi="Times New Roman"/>
          <w:sz w:val="24"/>
          <w:szCs w:val="24"/>
        </w:rPr>
        <w:t>Kymlicka</w:t>
      </w:r>
      <w:proofErr w:type="spellEnd"/>
      <w:r w:rsidRPr="00B7209F">
        <w:rPr>
          <w:rFonts w:ascii="Times New Roman" w:hAnsi="Times New Roman"/>
          <w:sz w:val="24"/>
          <w:szCs w:val="24"/>
        </w:rPr>
        <w:t xml:space="preserve"> 1995; see also </w:t>
      </w:r>
      <w:proofErr w:type="spellStart"/>
      <w:r w:rsidRPr="00B7209F">
        <w:rPr>
          <w:rFonts w:ascii="Times New Roman" w:hAnsi="Times New Roman"/>
          <w:sz w:val="24"/>
          <w:szCs w:val="24"/>
        </w:rPr>
        <w:t>Shachar</w:t>
      </w:r>
      <w:proofErr w:type="spellEnd"/>
      <w:r w:rsidRPr="00B7209F">
        <w:rPr>
          <w:rFonts w:ascii="Times New Roman" w:hAnsi="Times New Roman"/>
          <w:sz w:val="24"/>
          <w:szCs w:val="24"/>
        </w:rPr>
        <w:t xml:space="preserve"> 2000). As noted by Davina Cooper in her groundbreaking book </w:t>
      </w:r>
      <w:r w:rsidRPr="00B7209F">
        <w:rPr>
          <w:rFonts w:ascii="Times New Roman" w:hAnsi="Times New Roman"/>
          <w:i/>
          <w:sz w:val="24"/>
          <w:szCs w:val="24"/>
        </w:rPr>
        <w:t>Challenging Diversity: Rethinking Equality and the Value of Difference</w:t>
      </w:r>
      <w:r w:rsidRPr="00B7209F">
        <w:rPr>
          <w:rFonts w:ascii="Times New Roman" w:hAnsi="Times New Roman"/>
          <w:sz w:val="24"/>
          <w:szCs w:val="24"/>
        </w:rPr>
        <w:t xml:space="preserve"> (2004), a politics of diversity – as distinct from a politics of equality based on minority identity and entitlement – offers a more nuanced approach to understanding the structural power relations between different social and cultural constituencies. However, as Cooper would be probably the first to admit, engaging with a politics of diversity is messy, conceptually difficult, and faces numerous obstacles. </w:t>
      </w:r>
    </w:p>
    <w:p w:rsidR="004948DC" w:rsidRPr="00B7209F" w:rsidRDefault="004948DC" w:rsidP="00BA2EA7">
      <w:pPr>
        <w:spacing w:after="0" w:line="240" w:lineRule="auto"/>
        <w:rPr>
          <w:rFonts w:ascii="Times New Roman" w:hAnsi="Times New Roman"/>
          <w:sz w:val="24"/>
          <w:szCs w:val="24"/>
        </w:rPr>
      </w:pPr>
    </w:p>
    <w:p w:rsidR="004948DC" w:rsidRPr="00B7209F" w:rsidRDefault="004948DC" w:rsidP="00101E4C">
      <w:pPr>
        <w:spacing w:after="0" w:line="240" w:lineRule="auto"/>
        <w:rPr>
          <w:rFonts w:ascii="Times New Roman" w:hAnsi="Times New Roman"/>
          <w:sz w:val="24"/>
          <w:szCs w:val="24"/>
        </w:rPr>
      </w:pPr>
      <w:r w:rsidRPr="00B7209F">
        <w:rPr>
          <w:rFonts w:ascii="Times New Roman" w:hAnsi="Times New Roman"/>
          <w:sz w:val="24"/>
          <w:szCs w:val="24"/>
        </w:rPr>
        <w:t>Despite widespread criticism of identity politics and related policies of multiculturalism, ways for ensuring greater tolerance of existing minorities and creating space for emergent forms of cultural and social diversity are not clear. As a result, the constitution of individual and group identities remains highly contested. What appears to be certain is that the “clash of civilization” rhetoric espoused by scholars such as Samuel Huntington and right-wing populists such as Pat Buchanan over the past few decades is still being warmly embraced (</w:t>
      </w:r>
      <w:proofErr w:type="spellStart"/>
      <w:r w:rsidRPr="00B7209F">
        <w:rPr>
          <w:rFonts w:ascii="Times New Roman" w:hAnsi="Times New Roman"/>
          <w:sz w:val="24"/>
          <w:szCs w:val="24"/>
        </w:rPr>
        <w:t>Huntingon</w:t>
      </w:r>
      <w:proofErr w:type="spellEnd"/>
      <w:r w:rsidRPr="00B7209F">
        <w:rPr>
          <w:rFonts w:ascii="Times New Roman" w:hAnsi="Times New Roman"/>
          <w:sz w:val="24"/>
          <w:szCs w:val="24"/>
        </w:rPr>
        <w:t xml:space="preserve"> 1996: Said 2001: Sen 2002).  In short, masses of people are buying into a fear of cultural heterogeneity and in many cases resort to blaming derogatory notions of non-European identity, be these identities Muslim, Native American, Asian, or African and which gloss over a vast range of hybrid ethnicities, loyalties and affiliations. As Wendy Brown dramatically reminds us in her book </w:t>
      </w:r>
      <w:r w:rsidRPr="00B7209F">
        <w:rPr>
          <w:rFonts w:ascii="Times New Roman" w:hAnsi="Times New Roman"/>
          <w:i/>
          <w:sz w:val="24"/>
          <w:szCs w:val="24"/>
        </w:rPr>
        <w:t xml:space="preserve">Walled States, Waning Sovereignty </w:t>
      </w:r>
      <w:r w:rsidRPr="00B7209F">
        <w:rPr>
          <w:rFonts w:ascii="Times New Roman" w:hAnsi="Times New Roman"/>
          <w:sz w:val="24"/>
          <w:szCs w:val="24"/>
        </w:rPr>
        <w:t>(2010), in many countries the fear of national identity being diluted by cultural and religious diversity is promoting a frenzied rebuilding of state boundaries and implementation of new strategies aimed to deny legal identity and related civil and political rights to various marginalized groups within state territories. In the early decades of the 21</w:t>
      </w:r>
      <w:r w:rsidRPr="00B7209F">
        <w:rPr>
          <w:rFonts w:ascii="Times New Roman" w:hAnsi="Times New Roman"/>
          <w:sz w:val="24"/>
          <w:szCs w:val="24"/>
          <w:vertAlign w:val="superscript"/>
        </w:rPr>
        <w:t>st</w:t>
      </w:r>
      <w:r w:rsidRPr="00B7209F">
        <w:rPr>
          <w:rFonts w:ascii="Times New Roman" w:hAnsi="Times New Roman"/>
          <w:sz w:val="24"/>
          <w:szCs w:val="24"/>
        </w:rPr>
        <w:t xml:space="preserve"> century, perhaps more than in any other era, the specter of invading hordes of “undocumented immigrants” and “illegal aliens”</w:t>
      </w:r>
      <w:r w:rsidRPr="00B7209F">
        <w:rPr>
          <w:rStyle w:val="FootnoteReference"/>
          <w:rFonts w:ascii="Times New Roman" w:hAnsi="Times New Roman"/>
          <w:sz w:val="24"/>
          <w:szCs w:val="24"/>
        </w:rPr>
        <w:footnoteReference w:id="4"/>
      </w:r>
      <w:r w:rsidRPr="00B7209F">
        <w:rPr>
          <w:rFonts w:ascii="Times New Roman" w:hAnsi="Times New Roman"/>
          <w:sz w:val="24"/>
          <w:szCs w:val="24"/>
        </w:rPr>
        <w:t xml:space="preserve"> from Latin America, Eastern Europe, Africa and the Middle East looms large in the Euro-American imaginary. The “homecoming” of the postcolonial </w:t>
      </w:r>
      <w:r w:rsidRPr="00B7209F">
        <w:rPr>
          <w:rFonts w:ascii="Times New Roman" w:hAnsi="Times New Roman"/>
          <w:sz w:val="24"/>
          <w:szCs w:val="24"/>
        </w:rPr>
        <w:lastRenderedPageBreak/>
        <w:t xml:space="preserve">subject is not generally seen by those in western democracies as a time for celebration (see </w:t>
      </w:r>
      <w:proofErr w:type="spellStart"/>
      <w:r w:rsidRPr="00B7209F">
        <w:rPr>
          <w:rFonts w:ascii="Times New Roman" w:hAnsi="Times New Roman"/>
          <w:sz w:val="24"/>
          <w:szCs w:val="24"/>
        </w:rPr>
        <w:t>Kofman</w:t>
      </w:r>
      <w:proofErr w:type="spellEnd"/>
      <w:r w:rsidRPr="00B7209F">
        <w:rPr>
          <w:rFonts w:ascii="Times New Roman" w:hAnsi="Times New Roman"/>
          <w:sz w:val="24"/>
          <w:szCs w:val="24"/>
        </w:rPr>
        <w:t xml:space="preserve"> 2006; </w:t>
      </w:r>
      <w:proofErr w:type="spellStart"/>
      <w:r w:rsidRPr="00B7209F">
        <w:rPr>
          <w:rFonts w:ascii="Times New Roman" w:hAnsi="Times New Roman"/>
          <w:sz w:val="24"/>
          <w:szCs w:val="24"/>
        </w:rPr>
        <w:t>McNevin</w:t>
      </w:r>
      <w:proofErr w:type="spellEnd"/>
      <w:r w:rsidRPr="00B7209F">
        <w:rPr>
          <w:rFonts w:ascii="Times New Roman" w:hAnsi="Times New Roman"/>
          <w:sz w:val="24"/>
          <w:szCs w:val="24"/>
        </w:rPr>
        <w:t xml:space="preserve"> 2006; Salter 2008).</w:t>
      </w:r>
    </w:p>
    <w:p w:rsidR="004948DC" w:rsidRDefault="004948DC" w:rsidP="00F50C90">
      <w:pPr>
        <w:spacing w:line="240" w:lineRule="auto"/>
        <w:rPr>
          <w:rFonts w:ascii="Times New Roman" w:hAnsi="Times New Roman"/>
          <w:b/>
          <w:sz w:val="24"/>
          <w:szCs w:val="24"/>
        </w:rPr>
      </w:pPr>
    </w:p>
    <w:p w:rsidR="004948DC" w:rsidRPr="00B7209F" w:rsidRDefault="004948DC" w:rsidP="00F50C90">
      <w:pPr>
        <w:spacing w:line="240" w:lineRule="auto"/>
        <w:rPr>
          <w:rFonts w:ascii="Times New Roman" w:hAnsi="Times New Roman"/>
          <w:b/>
          <w:sz w:val="24"/>
          <w:szCs w:val="24"/>
        </w:rPr>
      </w:pPr>
    </w:p>
    <w:p w:rsidR="004948DC" w:rsidRPr="00B7209F" w:rsidRDefault="004948DC" w:rsidP="00101E4C">
      <w:pPr>
        <w:spacing w:line="240" w:lineRule="auto"/>
        <w:rPr>
          <w:rFonts w:ascii="Times New Roman" w:hAnsi="Times New Roman"/>
          <w:b/>
          <w:sz w:val="24"/>
          <w:szCs w:val="24"/>
        </w:rPr>
      </w:pPr>
      <w:r w:rsidRPr="00B7209F">
        <w:rPr>
          <w:rFonts w:ascii="Times New Roman" w:hAnsi="Times New Roman"/>
          <w:b/>
          <w:sz w:val="24"/>
          <w:szCs w:val="24"/>
        </w:rPr>
        <w:t>New modalities of legal identity in the 21</w:t>
      </w:r>
      <w:r w:rsidRPr="00B7209F">
        <w:rPr>
          <w:rFonts w:ascii="Times New Roman" w:hAnsi="Times New Roman"/>
          <w:b/>
          <w:sz w:val="24"/>
          <w:szCs w:val="24"/>
          <w:vertAlign w:val="superscript"/>
        </w:rPr>
        <w:t>st</w:t>
      </w:r>
      <w:r w:rsidRPr="00B7209F">
        <w:rPr>
          <w:rFonts w:ascii="Times New Roman" w:hAnsi="Times New Roman"/>
          <w:b/>
          <w:sz w:val="24"/>
          <w:szCs w:val="24"/>
        </w:rPr>
        <w:t xml:space="preserve"> century</w:t>
      </w:r>
    </w:p>
    <w:p w:rsidR="004948DC" w:rsidRPr="00B7209F" w:rsidRDefault="004948DC" w:rsidP="00101E4C">
      <w:pPr>
        <w:spacing w:line="240" w:lineRule="auto"/>
        <w:rPr>
          <w:rFonts w:ascii="Times New Roman" w:hAnsi="Times New Roman"/>
          <w:sz w:val="24"/>
          <w:szCs w:val="24"/>
        </w:rPr>
      </w:pPr>
      <w:r w:rsidRPr="00B7209F">
        <w:rPr>
          <w:rFonts w:ascii="Times New Roman" w:hAnsi="Times New Roman"/>
          <w:sz w:val="24"/>
          <w:szCs w:val="24"/>
        </w:rPr>
        <w:t xml:space="preserve">In the discussion above, I outlined two </w:t>
      </w:r>
      <w:proofErr w:type="spellStart"/>
      <w:r w:rsidRPr="00B7209F">
        <w:rPr>
          <w:rFonts w:ascii="Times New Roman" w:hAnsi="Times New Roman"/>
          <w:sz w:val="24"/>
          <w:szCs w:val="24"/>
        </w:rPr>
        <w:t>sociolegal</w:t>
      </w:r>
      <w:proofErr w:type="spellEnd"/>
      <w:r w:rsidRPr="00B7209F">
        <w:rPr>
          <w:rFonts w:ascii="Times New Roman" w:hAnsi="Times New Roman"/>
          <w:sz w:val="24"/>
          <w:szCs w:val="24"/>
        </w:rPr>
        <w:t xml:space="preserve"> approaches to examining the constitution of legal identity – postcolonial approaches and democratic liberal approaches. These approaches are not mutually exclusive and share many overlapping concepts, theories and methods. Perhaps the greatest commonality is that both bodies of literature are deeply engaged with the concept of the nation-state and tend to ultimately affirm its normative and analytical centrality. In the first postcolonial approach, the nation-state is the primary actor on the international battlefield over which legal identity is fought between states and groups of peoples demanding the same legal status as states. In the second liberal approach, the nation-state is the geo-political container in which various peoples fight for self and collective recognition of their legal identities. As we move into the first half of this century, both of these approaches will undoubtedly remain critical discursive terrains of legal and cultural conflict, tension, and negotiation. However, both will also have to contend with new political pressures being brought to bear on the constitution of legal identity that are attracting attention in </w:t>
      </w:r>
      <w:proofErr w:type="spellStart"/>
      <w:r w:rsidRPr="00B7209F">
        <w:rPr>
          <w:rFonts w:ascii="Times New Roman" w:hAnsi="Times New Roman"/>
          <w:sz w:val="24"/>
          <w:szCs w:val="24"/>
        </w:rPr>
        <w:t>sociolegal</w:t>
      </w:r>
      <w:proofErr w:type="spellEnd"/>
      <w:r w:rsidRPr="00B7209F">
        <w:rPr>
          <w:rFonts w:ascii="Times New Roman" w:hAnsi="Times New Roman"/>
          <w:sz w:val="24"/>
          <w:szCs w:val="24"/>
        </w:rPr>
        <w:t xml:space="preserve"> scholarship and more general intellectual conversations. </w:t>
      </w:r>
    </w:p>
    <w:p w:rsidR="004948DC" w:rsidRPr="00B7209F" w:rsidRDefault="004948DC" w:rsidP="00101E4C">
      <w:pPr>
        <w:spacing w:line="240" w:lineRule="auto"/>
        <w:rPr>
          <w:rFonts w:ascii="Times New Roman" w:hAnsi="Times New Roman"/>
          <w:sz w:val="24"/>
          <w:szCs w:val="24"/>
        </w:rPr>
      </w:pPr>
      <w:r w:rsidRPr="00B7209F">
        <w:rPr>
          <w:rFonts w:ascii="Times New Roman" w:hAnsi="Times New Roman"/>
          <w:sz w:val="24"/>
          <w:szCs w:val="24"/>
        </w:rPr>
        <w:t>Below I briefly point to three emerging lines of inquiry that are forcing some law and society scholars to reassess their thinking regarding the constitution of legal identity. These are (</w:t>
      </w:r>
      <w:proofErr w:type="spellStart"/>
      <w:r w:rsidRPr="00B7209F">
        <w:rPr>
          <w:rFonts w:ascii="Times New Roman" w:hAnsi="Times New Roman"/>
          <w:sz w:val="24"/>
          <w:szCs w:val="24"/>
        </w:rPr>
        <w:t>i</w:t>
      </w:r>
      <w:proofErr w:type="spellEnd"/>
      <w:r w:rsidRPr="00B7209F">
        <w:rPr>
          <w:rFonts w:ascii="Times New Roman" w:hAnsi="Times New Roman"/>
          <w:sz w:val="24"/>
          <w:szCs w:val="24"/>
        </w:rPr>
        <w:t xml:space="preserve">) the concepts of </w:t>
      </w:r>
      <w:proofErr w:type="spellStart"/>
      <w:r w:rsidRPr="00B7209F">
        <w:rPr>
          <w:rFonts w:ascii="Times New Roman" w:hAnsi="Times New Roman"/>
          <w:sz w:val="24"/>
          <w:szCs w:val="24"/>
        </w:rPr>
        <w:t>postnational</w:t>
      </w:r>
      <w:proofErr w:type="spellEnd"/>
      <w:r w:rsidRPr="00B7209F">
        <w:rPr>
          <w:rFonts w:ascii="Times New Roman" w:hAnsi="Times New Roman"/>
          <w:sz w:val="24"/>
          <w:szCs w:val="24"/>
        </w:rPr>
        <w:t xml:space="preserve"> and </w:t>
      </w:r>
      <w:proofErr w:type="spellStart"/>
      <w:r w:rsidRPr="00B7209F">
        <w:rPr>
          <w:rFonts w:ascii="Times New Roman" w:hAnsi="Times New Roman"/>
          <w:sz w:val="24"/>
          <w:szCs w:val="24"/>
        </w:rPr>
        <w:t>denational</w:t>
      </w:r>
      <w:proofErr w:type="spellEnd"/>
      <w:r w:rsidRPr="00B7209F">
        <w:rPr>
          <w:rFonts w:ascii="Times New Roman" w:hAnsi="Times New Roman"/>
          <w:sz w:val="24"/>
          <w:szCs w:val="24"/>
        </w:rPr>
        <w:t xml:space="preserve"> citizenship and related issues of statelessness being experienced by millions of refugees many of whom cannot imagine, let alone claim, a national legal identity, (ii) the prominence of human rights discourse and the degree to which international legal institutions are impacting the constitution of legal identities, and (iii) emerging frontiers of technology and new materialist thinking which are forcing scholars to think differently about relations of sociability and the blurred divides between humans and non-humans and their respective relational legal identities.</w:t>
      </w:r>
    </w:p>
    <w:p w:rsidR="004948DC" w:rsidRPr="00B7209F" w:rsidRDefault="004948DC" w:rsidP="00561C1F">
      <w:pPr>
        <w:spacing w:after="0" w:line="240" w:lineRule="auto"/>
        <w:rPr>
          <w:rFonts w:ascii="Times New Roman" w:hAnsi="Times New Roman"/>
          <w:sz w:val="24"/>
          <w:szCs w:val="24"/>
        </w:rPr>
      </w:pPr>
      <w:proofErr w:type="spellStart"/>
      <w:r w:rsidRPr="00B7209F">
        <w:rPr>
          <w:rStyle w:val="reference-text"/>
          <w:rFonts w:ascii="Times New Roman" w:hAnsi="Times New Roman"/>
          <w:sz w:val="24"/>
          <w:szCs w:val="24"/>
        </w:rPr>
        <w:t>S</w:t>
      </w:r>
      <w:r w:rsidRPr="00B7209F">
        <w:rPr>
          <w:rFonts w:ascii="Times New Roman" w:hAnsi="Times New Roman"/>
          <w:sz w:val="24"/>
          <w:szCs w:val="24"/>
        </w:rPr>
        <w:t>ociolegal</w:t>
      </w:r>
      <w:proofErr w:type="spellEnd"/>
      <w:r w:rsidRPr="00B7209F">
        <w:rPr>
          <w:rFonts w:ascii="Times New Roman" w:hAnsi="Times New Roman"/>
          <w:sz w:val="24"/>
          <w:szCs w:val="24"/>
        </w:rPr>
        <w:t xml:space="preserve"> scholars have long been interested in the idea of citizenship (Purvis and Hunt 1999; </w:t>
      </w:r>
      <w:proofErr w:type="spellStart"/>
      <w:r w:rsidRPr="00B7209F">
        <w:rPr>
          <w:rFonts w:ascii="Times New Roman" w:hAnsi="Times New Roman"/>
          <w:sz w:val="24"/>
          <w:szCs w:val="24"/>
        </w:rPr>
        <w:t>Sterett</w:t>
      </w:r>
      <w:proofErr w:type="spellEnd"/>
      <w:r w:rsidRPr="00B7209F">
        <w:rPr>
          <w:rFonts w:ascii="Times New Roman" w:hAnsi="Times New Roman"/>
          <w:sz w:val="24"/>
          <w:szCs w:val="24"/>
        </w:rPr>
        <w:t xml:space="preserve"> 2004; </w:t>
      </w:r>
      <w:proofErr w:type="spellStart"/>
      <w:r w:rsidRPr="00B7209F">
        <w:rPr>
          <w:rFonts w:ascii="Times New Roman" w:hAnsi="Times New Roman"/>
          <w:sz w:val="24"/>
          <w:szCs w:val="24"/>
        </w:rPr>
        <w:t>Abrego</w:t>
      </w:r>
      <w:proofErr w:type="spellEnd"/>
      <w:r w:rsidRPr="00B7209F">
        <w:rPr>
          <w:rFonts w:ascii="Times New Roman" w:hAnsi="Times New Roman"/>
          <w:sz w:val="24"/>
          <w:szCs w:val="24"/>
        </w:rPr>
        <w:t xml:space="preserve"> 2011). However,  to date only a small number of these scholars are engaging with what is being called </w:t>
      </w:r>
      <w:r w:rsidRPr="00B7209F">
        <w:rPr>
          <w:rFonts w:ascii="Times New Roman" w:hAnsi="Times New Roman"/>
          <w:b/>
          <w:sz w:val="24"/>
          <w:szCs w:val="24"/>
        </w:rPr>
        <w:t>new geographies of citizenship</w:t>
      </w:r>
      <w:r w:rsidRPr="00B7209F">
        <w:rPr>
          <w:rFonts w:ascii="Times New Roman" w:hAnsi="Times New Roman"/>
          <w:sz w:val="24"/>
          <w:szCs w:val="24"/>
        </w:rPr>
        <w:t xml:space="preserve"> which examines shifting citizenship formations in contexts of destabilized state sovereignty (</w:t>
      </w:r>
      <w:proofErr w:type="spellStart"/>
      <w:r w:rsidRPr="00B7209F">
        <w:rPr>
          <w:rFonts w:ascii="Times New Roman" w:hAnsi="Times New Roman"/>
          <w:sz w:val="24"/>
          <w:szCs w:val="24"/>
        </w:rPr>
        <w:t>Desforges</w:t>
      </w:r>
      <w:proofErr w:type="spellEnd"/>
      <w:r w:rsidRPr="00B7209F">
        <w:rPr>
          <w:rFonts w:ascii="Times New Roman" w:hAnsi="Times New Roman"/>
          <w:sz w:val="24"/>
          <w:szCs w:val="24"/>
        </w:rPr>
        <w:t xml:space="preserve"> et al. 2005; Somers 2008; </w:t>
      </w:r>
      <w:proofErr w:type="spellStart"/>
      <w:r w:rsidRPr="00B7209F">
        <w:rPr>
          <w:rFonts w:ascii="Times New Roman" w:hAnsi="Times New Roman"/>
          <w:sz w:val="24"/>
          <w:szCs w:val="24"/>
        </w:rPr>
        <w:t>Mitra</w:t>
      </w:r>
      <w:proofErr w:type="spellEnd"/>
      <w:r w:rsidRPr="00B7209F">
        <w:rPr>
          <w:rFonts w:ascii="Times New Roman" w:hAnsi="Times New Roman"/>
          <w:sz w:val="24"/>
          <w:szCs w:val="24"/>
        </w:rPr>
        <w:t xml:space="preserve"> 2013; </w:t>
      </w:r>
      <w:proofErr w:type="spellStart"/>
      <w:r w:rsidRPr="00B7209F">
        <w:rPr>
          <w:rFonts w:ascii="Times New Roman" w:hAnsi="Times New Roman"/>
          <w:sz w:val="24"/>
          <w:szCs w:val="24"/>
        </w:rPr>
        <w:t>Joppke</w:t>
      </w:r>
      <w:proofErr w:type="spellEnd"/>
      <w:r w:rsidRPr="00B7209F">
        <w:rPr>
          <w:rFonts w:ascii="Times New Roman" w:hAnsi="Times New Roman"/>
          <w:sz w:val="24"/>
          <w:szCs w:val="24"/>
        </w:rPr>
        <w:t xml:space="preserve"> 2007). As a result, the concepts of denationalization, </w:t>
      </w:r>
      <w:proofErr w:type="spellStart"/>
      <w:r w:rsidRPr="00B7209F">
        <w:rPr>
          <w:rFonts w:ascii="Times New Roman" w:hAnsi="Times New Roman"/>
          <w:sz w:val="24"/>
          <w:szCs w:val="24"/>
        </w:rPr>
        <w:t>postnationalism</w:t>
      </w:r>
      <w:proofErr w:type="spellEnd"/>
      <w:r w:rsidRPr="00B7209F">
        <w:rPr>
          <w:rFonts w:ascii="Times New Roman" w:hAnsi="Times New Roman"/>
          <w:sz w:val="24"/>
          <w:szCs w:val="24"/>
        </w:rPr>
        <w:t xml:space="preserve"> and transnationalism with respect to legal identity have made as yet only a modest appearance in mainstream </w:t>
      </w:r>
      <w:proofErr w:type="spellStart"/>
      <w:r w:rsidRPr="00B7209F">
        <w:rPr>
          <w:rFonts w:ascii="Times New Roman" w:hAnsi="Times New Roman"/>
          <w:sz w:val="24"/>
          <w:szCs w:val="24"/>
        </w:rPr>
        <w:t>sociolegal</w:t>
      </w:r>
      <w:proofErr w:type="spellEnd"/>
      <w:r w:rsidRPr="00B7209F">
        <w:rPr>
          <w:rFonts w:ascii="Times New Roman" w:hAnsi="Times New Roman"/>
          <w:sz w:val="24"/>
          <w:szCs w:val="24"/>
        </w:rPr>
        <w:t xml:space="preserve"> literature, and even then typically amongst scholars examining immigration, asylum seekers, and refugees who are often caught in what Susan </w:t>
      </w:r>
      <w:proofErr w:type="spellStart"/>
      <w:r w:rsidRPr="00B7209F">
        <w:rPr>
          <w:rFonts w:ascii="Times New Roman" w:hAnsi="Times New Roman"/>
          <w:sz w:val="24"/>
          <w:szCs w:val="24"/>
        </w:rPr>
        <w:t>Coutin</w:t>
      </w:r>
      <w:proofErr w:type="spellEnd"/>
      <w:r w:rsidRPr="00B7209F">
        <w:rPr>
          <w:rFonts w:ascii="Times New Roman" w:hAnsi="Times New Roman"/>
          <w:sz w:val="24"/>
          <w:szCs w:val="24"/>
        </w:rPr>
        <w:t xml:space="preserve"> calls the spaces of “legal nonexistence” (</w:t>
      </w:r>
      <w:proofErr w:type="spellStart"/>
      <w:r w:rsidRPr="00B7209F">
        <w:rPr>
          <w:rFonts w:ascii="Times New Roman" w:hAnsi="Times New Roman"/>
          <w:sz w:val="24"/>
          <w:szCs w:val="24"/>
        </w:rPr>
        <w:t>Coutin</w:t>
      </w:r>
      <w:proofErr w:type="spellEnd"/>
      <w:r w:rsidRPr="00B7209F">
        <w:rPr>
          <w:rFonts w:ascii="Times New Roman" w:hAnsi="Times New Roman"/>
          <w:sz w:val="24"/>
          <w:szCs w:val="24"/>
        </w:rPr>
        <w:t xml:space="preserve"> 2003, 2007, 2010, 2011; </w:t>
      </w:r>
      <w:proofErr w:type="spellStart"/>
      <w:r w:rsidRPr="00B7209F">
        <w:rPr>
          <w:rFonts w:ascii="Times New Roman" w:hAnsi="Times New Roman"/>
          <w:sz w:val="24"/>
          <w:szCs w:val="24"/>
        </w:rPr>
        <w:t>Bosniak</w:t>
      </w:r>
      <w:proofErr w:type="spellEnd"/>
      <w:r w:rsidRPr="00B7209F">
        <w:rPr>
          <w:rFonts w:ascii="Times New Roman" w:hAnsi="Times New Roman"/>
          <w:sz w:val="24"/>
          <w:szCs w:val="24"/>
        </w:rPr>
        <w:t xml:space="preserve"> 2000, 2006; </w:t>
      </w:r>
      <w:proofErr w:type="spellStart"/>
      <w:r w:rsidRPr="00B7209F">
        <w:rPr>
          <w:rFonts w:ascii="Times New Roman" w:hAnsi="Times New Roman"/>
          <w:sz w:val="24"/>
          <w:szCs w:val="24"/>
        </w:rPr>
        <w:t>Calavita</w:t>
      </w:r>
      <w:proofErr w:type="spellEnd"/>
      <w:r w:rsidRPr="00B7209F">
        <w:rPr>
          <w:rFonts w:ascii="Times New Roman" w:hAnsi="Times New Roman"/>
          <w:sz w:val="24"/>
          <w:szCs w:val="24"/>
        </w:rPr>
        <w:t xml:space="preserve"> 2007). The terms </w:t>
      </w:r>
      <w:r w:rsidRPr="00B7209F">
        <w:rPr>
          <w:rFonts w:ascii="Times New Roman" w:hAnsi="Times New Roman"/>
          <w:b/>
          <w:sz w:val="24"/>
          <w:szCs w:val="24"/>
        </w:rPr>
        <w:t xml:space="preserve">denationalization, </w:t>
      </w:r>
      <w:proofErr w:type="spellStart"/>
      <w:r w:rsidRPr="00B7209F">
        <w:rPr>
          <w:rFonts w:ascii="Times New Roman" w:hAnsi="Times New Roman"/>
          <w:b/>
          <w:sz w:val="24"/>
          <w:szCs w:val="24"/>
        </w:rPr>
        <w:t>postnationalism</w:t>
      </w:r>
      <w:proofErr w:type="spellEnd"/>
      <w:r w:rsidRPr="00B7209F">
        <w:rPr>
          <w:rFonts w:ascii="Times New Roman" w:hAnsi="Times New Roman"/>
          <w:b/>
          <w:sz w:val="24"/>
          <w:szCs w:val="24"/>
        </w:rPr>
        <w:t xml:space="preserve"> and transnationalism</w:t>
      </w:r>
      <w:r w:rsidRPr="00B7209F">
        <w:rPr>
          <w:rFonts w:ascii="Times New Roman" w:hAnsi="Times New Roman"/>
          <w:sz w:val="24"/>
          <w:szCs w:val="24"/>
        </w:rPr>
        <w:t xml:space="preserve"> are more evident among scholars examining geopolitical regions such as the Middle East, Latin America and Africa, and organizations such as the African Union and European Union. These cases of interregional and supranational legality suggest new imaginaries of legal allegiance and the emergence of flexible modes of citizenship</w:t>
      </w:r>
      <w:r>
        <w:rPr>
          <w:rFonts w:ascii="Times New Roman" w:hAnsi="Times New Roman"/>
          <w:sz w:val="24"/>
          <w:szCs w:val="24"/>
        </w:rPr>
        <w:t xml:space="preserve"> within and across state lines</w:t>
      </w:r>
      <w:r w:rsidRPr="00B7209F">
        <w:rPr>
          <w:rFonts w:ascii="Times New Roman" w:hAnsi="Times New Roman"/>
          <w:sz w:val="24"/>
          <w:szCs w:val="24"/>
        </w:rPr>
        <w:t xml:space="preserve"> (Ong, 1999; </w:t>
      </w:r>
      <w:proofErr w:type="spellStart"/>
      <w:r w:rsidRPr="00B7209F">
        <w:rPr>
          <w:rFonts w:ascii="Times New Roman" w:hAnsi="Times New Roman"/>
          <w:sz w:val="24"/>
          <w:szCs w:val="24"/>
        </w:rPr>
        <w:t>Mitra</w:t>
      </w:r>
      <w:proofErr w:type="spellEnd"/>
      <w:r w:rsidRPr="00B7209F">
        <w:rPr>
          <w:rFonts w:ascii="Times New Roman" w:hAnsi="Times New Roman"/>
          <w:sz w:val="24"/>
          <w:szCs w:val="24"/>
        </w:rPr>
        <w:t xml:space="preserve"> </w:t>
      </w:r>
      <w:r w:rsidRPr="00B7209F">
        <w:rPr>
          <w:rFonts w:ascii="Times New Roman" w:hAnsi="Times New Roman"/>
          <w:sz w:val="24"/>
          <w:szCs w:val="24"/>
        </w:rPr>
        <w:lastRenderedPageBreak/>
        <w:t xml:space="preserve">2013; </w:t>
      </w:r>
      <w:proofErr w:type="spellStart"/>
      <w:r w:rsidRPr="00B7209F">
        <w:rPr>
          <w:rFonts w:ascii="Times New Roman" w:hAnsi="Times New Roman"/>
          <w:sz w:val="24"/>
          <w:szCs w:val="24"/>
        </w:rPr>
        <w:t>Manby</w:t>
      </w:r>
      <w:proofErr w:type="spellEnd"/>
      <w:r w:rsidRPr="00B7209F">
        <w:rPr>
          <w:rFonts w:ascii="Times New Roman" w:hAnsi="Times New Roman"/>
          <w:sz w:val="24"/>
          <w:szCs w:val="24"/>
        </w:rPr>
        <w:t xml:space="preserve"> 2009; Berg and Rodriguez 2013). In Europe for instance, independence movements in sub-states such as Scotland in the UK and Catalonia in Spain are constant reminders of the destabilizing of state politics and conventional notions of national identity. Scholars examining these movements are keen to point out that local identity activism is intimately linked to supranational and transnational legal, political, economic and cultural processes (</w:t>
      </w:r>
      <w:proofErr w:type="spellStart"/>
      <w:r w:rsidRPr="00B7209F">
        <w:rPr>
          <w:rFonts w:ascii="Times New Roman" w:hAnsi="Times New Roman"/>
          <w:sz w:val="24"/>
          <w:szCs w:val="24"/>
        </w:rPr>
        <w:t>Balibar</w:t>
      </w:r>
      <w:proofErr w:type="spellEnd"/>
      <w:r w:rsidRPr="00B7209F">
        <w:rPr>
          <w:rFonts w:ascii="Times New Roman" w:hAnsi="Times New Roman"/>
          <w:sz w:val="24"/>
          <w:szCs w:val="24"/>
        </w:rPr>
        <w:t xml:space="preserve"> 2004; </w:t>
      </w:r>
      <w:proofErr w:type="spellStart"/>
      <w:r w:rsidRPr="00B7209F">
        <w:rPr>
          <w:rFonts w:ascii="Times New Roman" w:hAnsi="Times New Roman"/>
          <w:sz w:val="24"/>
          <w:szCs w:val="24"/>
        </w:rPr>
        <w:t>Soysal</w:t>
      </w:r>
      <w:proofErr w:type="spellEnd"/>
      <w:r w:rsidRPr="00B7209F">
        <w:rPr>
          <w:rFonts w:ascii="Times New Roman" w:hAnsi="Times New Roman"/>
          <w:sz w:val="24"/>
          <w:szCs w:val="24"/>
        </w:rPr>
        <w:t xml:space="preserve"> 1994; Darian-Smith 1999; </w:t>
      </w:r>
      <w:proofErr w:type="spellStart"/>
      <w:r w:rsidRPr="00B7209F">
        <w:rPr>
          <w:rFonts w:ascii="Times New Roman" w:hAnsi="Times New Roman"/>
          <w:sz w:val="24"/>
          <w:szCs w:val="24"/>
        </w:rPr>
        <w:t>Calavita</w:t>
      </w:r>
      <w:proofErr w:type="spellEnd"/>
      <w:r w:rsidRPr="00B7209F">
        <w:rPr>
          <w:rFonts w:ascii="Times New Roman" w:hAnsi="Times New Roman"/>
          <w:sz w:val="24"/>
          <w:szCs w:val="24"/>
        </w:rPr>
        <w:t xml:space="preserve"> 2005). </w:t>
      </w:r>
    </w:p>
    <w:p w:rsidR="004948DC" w:rsidRPr="00B7209F" w:rsidRDefault="004948DC" w:rsidP="00561C1F">
      <w:pPr>
        <w:spacing w:after="0" w:line="240" w:lineRule="auto"/>
        <w:rPr>
          <w:rFonts w:ascii="Times New Roman" w:hAnsi="Times New Roman"/>
          <w:sz w:val="24"/>
          <w:szCs w:val="24"/>
        </w:rPr>
      </w:pPr>
    </w:p>
    <w:p w:rsidR="004948DC" w:rsidRPr="00B7209F" w:rsidRDefault="004948DC" w:rsidP="00DE49E2">
      <w:pPr>
        <w:spacing w:line="240" w:lineRule="auto"/>
        <w:rPr>
          <w:rFonts w:ascii="Times New Roman" w:hAnsi="Times New Roman"/>
          <w:sz w:val="24"/>
          <w:szCs w:val="24"/>
        </w:rPr>
      </w:pPr>
      <w:r w:rsidRPr="00B7209F">
        <w:rPr>
          <w:rFonts w:ascii="Times New Roman" w:hAnsi="Times New Roman"/>
          <w:sz w:val="24"/>
          <w:szCs w:val="24"/>
        </w:rPr>
        <w:t xml:space="preserve">Related to rethinking citizenship and new forms of legal identity in the context of globalization is the increasing prominence and impact of </w:t>
      </w:r>
      <w:r w:rsidRPr="00B7209F">
        <w:rPr>
          <w:rFonts w:ascii="Times New Roman" w:hAnsi="Times New Roman"/>
          <w:b/>
          <w:sz w:val="24"/>
          <w:szCs w:val="24"/>
        </w:rPr>
        <w:t xml:space="preserve">international human rights rhetoric and organizations </w:t>
      </w:r>
      <w:r w:rsidRPr="00B7209F">
        <w:rPr>
          <w:rFonts w:ascii="Times New Roman" w:hAnsi="Times New Roman"/>
          <w:sz w:val="24"/>
          <w:szCs w:val="24"/>
        </w:rPr>
        <w:t xml:space="preserve">(Merry 2006). Nicola Lacey, in an essay on the constitution of identity written a decade ago, noted that international human rights campaigns were becoming the new forum through which women’s identities – and many other besides – were being constituted (Lacey 2004:480). Today, human rights discourse has escalated exponentially on a worldwide scale to create an emerging field of transnational human rights law (Klug 2005). A vast array of NGOs, civil society organizations and social movements are using a human rights framework to leverage pressure on state governments to implement a range of civil, political, cultural, social and economic rights pertaining to all peoples within their borders irrespective of their formally recognized citizenship. </w:t>
      </w:r>
    </w:p>
    <w:p w:rsidR="004948DC" w:rsidRPr="00B7209F" w:rsidRDefault="004948DC" w:rsidP="00DE49E2">
      <w:pPr>
        <w:spacing w:line="240" w:lineRule="auto"/>
        <w:rPr>
          <w:rFonts w:ascii="Times New Roman" w:hAnsi="Times New Roman"/>
          <w:sz w:val="24"/>
          <w:szCs w:val="24"/>
        </w:rPr>
      </w:pPr>
      <w:r w:rsidRPr="00B7209F">
        <w:rPr>
          <w:rFonts w:ascii="Times New Roman" w:hAnsi="Times New Roman"/>
          <w:sz w:val="24"/>
          <w:szCs w:val="24"/>
        </w:rPr>
        <w:t xml:space="preserve">However, as noted by Lacey, one of the concerns with this human rights discourse is that it reproduces on a global scale many of the problems associated with identity politics as it has played out within nation-states. The universalist aspirations of human rights implicitly affirms </w:t>
      </w:r>
      <w:proofErr w:type="spellStart"/>
      <w:r w:rsidRPr="00B7209F">
        <w:rPr>
          <w:rFonts w:ascii="Times New Roman" w:hAnsi="Times New Roman"/>
          <w:sz w:val="24"/>
          <w:szCs w:val="24"/>
        </w:rPr>
        <w:t>essentialized</w:t>
      </w:r>
      <w:proofErr w:type="spellEnd"/>
      <w:r w:rsidRPr="00B7209F">
        <w:rPr>
          <w:rFonts w:ascii="Times New Roman" w:hAnsi="Times New Roman"/>
          <w:sz w:val="24"/>
          <w:szCs w:val="24"/>
        </w:rPr>
        <w:t xml:space="preserve"> notions of “women”, “indigenous peoples”, “disabled”, “child” and so on. Hence, argues Lacey, we are experiencing “a resurgence of a liberal normative framework” and </w:t>
      </w:r>
      <w:r w:rsidR="00661649">
        <w:rPr>
          <w:rFonts w:ascii="Times New Roman" w:hAnsi="Times New Roman"/>
          <w:sz w:val="24"/>
          <w:szCs w:val="24"/>
        </w:rPr>
        <w:t xml:space="preserve">support for </w:t>
      </w:r>
      <w:r w:rsidRPr="00B7209F">
        <w:rPr>
          <w:rFonts w:ascii="Times New Roman" w:hAnsi="Times New Roman"/>
          <w:sz w:val="24"/>
          <w:szCs w:val="24"/>
        </w:rPr>
        <w:t xml:space="preserve">“a set of normative commitments” which may not be applicable to the vast range of local contexts in which human rights is said to apply (Lacey 2004:482). In other words, it could be argued that the critique of identity politics discussed above is being washed out in the haste to transform human rights into global citizenship accompanied by the enforcement capacities and institutional authority enjoyed by nation-states (see for example </w:t>
      </w:r>
      <w:proofErr w:type="spellStart"/>
      <w:r w:rsidRPr="00B7209F">
        <w:rPr>
          <w:rFonts w:ascii="Times New Roman" w:hAnsi="Times New Roman"/>
          <w:sz w:val="24"/>
          <w:szCs w:val="24"/>
        </w:rPr>
        <w:t>Shafir</w:t>
      </w:r>
      <w:proofErr w:type="spellEnd"/>
      <w:r w:rsidRPr="00B7209F">
        <w:rPr>
          <w:rFonts w:ascii="Times New Roman" w:hAnsi="Times New Roman"/>
          <w:sz w:val="24"/>
          <w:szCs w:val="24"/>
        </w:rPr>
        <w:t xml:space="preserve"> and </w:t>
      </w:r>
      <w:proofErr w:type="spellStart"/>
      <w:r w:rsidRPr="00B7209F">
        <w:rPr>
          <w:rFonts w:ascii="Times New Roman" w:hAnsi="Times New Roman"/>
          <w:sz w:val="24"/>
          <w:szCs w:val="24"/>
        </w:rPr>
        <w:t>Brysk</w:t>
      </w:r>
      <w:proofErr w:type="spellEnd"/>
      <w:r w:rsidRPr="00B7209F">
        <w:rPr>
          <w:rFonts w:ascii="Times New Roman" w:hAnsi="Times New Roman"/>
          <w:sz w:val="24"/>
          <w:szCs w:val="24"/>
        </w:rPr>
        <w:t xml:space="preserve"> 2006). Against this caution, it could also be argued that a global human rights framework is opening up new sites of legal engagement that may allow for “strategic essentialism” without negating non-western modes of identity formation, and without denying the violence of state sovereignty with respect to culturally diverse communities as highlighted by scholars of </w:t>
      </w:r>
      <w:proofErr w:type="spellStart"/>
      <w:r w:rsidRPr="00B7209F">
        <w:rPr>
          <w:rFonts w:ascii="Times New Roman" w:hAnsi="Times New Roman"/>
          <w:sz w:val="24"/>
          <w:szCs w:val="24"/>
        </w:rPr>
        <w:t>postcolonialism</w:t>
      </w:r>
      <w:proofErr w:type="spellEnd"/>
      <w:r w:rsidRPr="00B7209F">
        <w:rPr>
          <w:rFonts w:ascii="Times New Roman" w:hAnsi="Times New Roman"/>
          <w:sz w:val="24"/>
          <w:szCs w:val="24"/>
        </w:rPr>
        <w:t xml:space="preserve"> (see </w:t>
      </w:r>
      <w:proofErr w:type="spellStart"/>
      <w:r w:rsidRPr="00B7209F">
        <w:rPr>
          <w:rFonts w:ascii="Times New Roman" w:hAnsi="Times New Roman"/>
          <w:sz w:val="24"/>
          <w:szCs w:val="24"/>
        </w:rPr>
        <w:t>Tsutsui</w:t>
      </w:r>
      <w:proofErr w:type="spellEnd"/>
      <w:r w:rsidRPr="00B7209F">
        <w:rPr>
          <w:rFonts w:ascii="Times New Roman" w:hAnsi="Times New Roman"/>
          <w:sz w:val="24"/>
          <w:szCs w:val="24"/>
        </w:rPr>
        <w:t xml:space="preserve"> 2012; Handler 1994; Lacey 2004; </w:t>
      </w:r>
      <w:proofErr w:type="spellStart"/>
      <w:r w:rsidRPr="00B7209F">
        <w:rPr>
          <w:rFonts w:ascii="Times New Roman" w:hAnsi="Times New Roman"/>
          <w:sz w:val="24"/>
          <w:szCs w:val="24"/>
        </w:rPr>
        <w:t>Rajagopal</w:t>
      </w:r>
      <w:proofErr w:type="spellEnd"/>
      <w:r w:rsidRPr="00B7209F">
        <w:rPr>
          <w:rFonts w:ascii="Times New Roman" w:hAnsi="Times New Roman"/>
          <w:sz w:val="24"/>
          <w:szCs w:val="24"/>
        </w:rPr>
        <w:t xml:space="preserve"> 2003; </w:t>
      </w:r>
      <w:proofErr w:type="spellStart"/>
      <w:r w:rsidRPr="00B7209F">
        <w:rPr>
          <w:rFonts w:ascii="Times New Roman" w:hAnsi="Times New Roman"/>
          <w:sz w:val="24"/>
          <w:szCs w:val="24"/>
        </w:rPr>
        <w:t>Lechte</w:t>
      </w:r>
      <w:proofErr w:type="spellEnd"/>
      <w:r w:rsidRPr="00B7209F">
        <w:rPr>
          <w:rFonts w:ascii="Times New Roman" w:hAnsi="Times New Roman"/>
          <w:sz w:val="24"/>
          <w:szCs w:val="24"/>
        </w:rPr>
        <w:t xml:space="preserve"> 2013; </w:t>
      </w:r>
      <w:proofErr w:type="spellStart"/>
      <w:r w:rsidRPr="00B7209F">
        <w:rPr>
          <w:rFonts w:ascii="Times New Roman" w:hAnsi="Times New Roman"/>
          <w:sz w:val="24"/>
          <w:szCs w:val="24"/>
        </w:rPr>
        <w:t>Cheah</w:t>
      </w:r>
      <w:proofErr w:type="spellEnd"/>
      <w:r w:rsidRPr="00B7209F">
        <w:rPr>
          <w:rFonts w:ascii="Times New Roman" w:hAnsi="Times New Roman"/>
          <w:sz w:val="24"/>
          <w:szCs w:val="24"/>
        </w:rPr>
        <w:t xml:space="preserve"> 2006). Thinking about the complex and contradictory impact of global human rights within national contexts is still a nascent line of inquiry within mainstream </w:t>
      </w:r>
      <w:proofErr w:type="spellStart"/>
      <w:r w:rsidRPr="00B7209F">
        <w:rPr>
          <w:rFonts w:ascii="Times New Roman" w:hAnsi="Times New Roman"/>
          <w:sz w:val="24"/>
          <w:szCs w:val="24"/>
        </w:rPr>
        <w:t>sociolegal</w:t>
      </w:r>
      <w:proofErr w:type="spellEnd"/>
      <w:r w:rsidRPr="00B7209F">
        <w:rPr>
          <w:rFonts w:ascii="Times New Roman" w:hAnsi="Times New Roman"/>
          <w:sz w:val="24"/>
          <w:szCs w:val="24"/>
        </w:rPr>
        <w:t xml:space="preserve"> scholarship but one which will no doubt garner increasing attention in the coming decades.</w:t>
      </w:r>
    </w:p>
    <w:p w:rsidR="004948DC" w:rsidRPr="00B7209F" w:rsidRDefault="004948DC" w:rsidP="00DE49E2">
      <w:pPr>
        <w:spacing w:line="240" w:lineRule="auto"/>
        <w:rPr>
          <w:rFonts w:ascii="Times New Roman" w:hAnsi="Times New Roman"/>
          <w:sz w:val="24"/>
          <w:szCs w:val="24"/>
        </w:rPr>
      </w:pPr>
      <w:r w:rsidRPr="00B7209F">
        <w:rPr>
          <w:rFonts w:ascii="Times New Roman" w:hAnsi="Times New Roman"/>
          <w:sz w:val="24"/>
          <w:szCs w:val="24"/>
        </w:rPr>
        <w:t xml:space="preserve">A third line of inquiry that </w:t>
      </w:r>
      <w:proofErr w:type="spellStart"/>
      <w:r w:rsidRPr="00B7209F">
        <w:rPr>
          <w:rFonts w:ascii="Times New Roman" w:hAnsi="Times New Roman"/>
          <w:sz w:val="24"/>
          <w:szCs w:val="24"/>
        </w:rPr>
        <w:t>sociolegal</w:t>
      </w:r>
      <w:proofErr w:type="spellEnd"/>
      <w:r w:rsidRPr="00B7209F">
        <w:rPr>
          <w:rFonts w:ascii="Times New Roman" w:hAnsi="Times New Roman"/>
          <w:sz w:val="24"/>
          <w:szCs w:val="24"/>
        </w:rPr>
        <w:t xml:space="preserve"> scholars are beginning to consider when thinking about legal identity is the impact of </w:t>
      </w:r>
      <w:r w:rsidRPr="00B7209F">
        <w:rPr>
          <w:rFonts w:ascii="Times New Roman" w:hAnsi="Times New Roman"/>
          <w:b/>
          <w:sz w:val="24"/>
          <w:szCs w:val="24"/>
        </w:rPr>
        <w:t xml:space="preserve">new technologies, </w:t>
      </w:r>
      <w:proofErr w:type="spellStart"/>
      <w:r w:rsidRPr="00B7209F">
        <w:rPr>
          <w:rFonts w:ascii="Times New Roman" w:hAnsi="Times New Roman"/>
          <w:b/>
          <w:sz w:val="24"/>
          <w:szCs w:val="24"/>
        </w:rPr>
        <w:t>biopolitical</w:t>
      </w:r>
      <w:proofErr w:type="spellEnd"/>
      <w:r w:rsidRPr="00B7209F">
        <w:rPr>
          <w:rFonts w:ascii="Times New Roman" w:hAnsi="Times New Roman"/>
          <w:b/>
          <w:sz w:val="24"/>
          <w:szCs w:val="24"/>
        </w:rPr>
        <w:t xml:space="preserve"> power, and the divide between humans and non-humans.</w:t>
      </w:r>
      <w:r w:rsidRPr="00B7209F">
        <w:rPr>
          <w:rStyle w:val="FootnoteReference"/>
          <w:rFonts w:ascii="Times New Roman" w:hAnsi="Times New Roman"/>
          <w:b/>
          <w:sz w:val="24"/>
          <w:szCs w:val="24"/>
        </w:rPr>
        <w:footnoteReference w:id="5"/>
      </w:r>
      <w:r w:rsidRPr="00B7209F">
        <w:rPr>
          <w:rFonts w:ascii="Times New Roman" w:hAnsi="Times New Roman"/>
          <w:b/>
          <w:sz w:val="24"/>
          <w:szCs w:val="24"/>
        </w:rPr>
        <w:t xml:space="preserve"> </w:t>
      </w:r>
      <w:r w:rsidRPr="00B7209F">
        <w:rPr>
          <w:rFonts w:ascii="Times New Roman" w:hAnsi="Times New Roman"/>
          <w:sz w:val="24"/>
          <w:szCs w:val="24"/>
        </w:rPr>
        <w:t xml:space="preserve">New technologies and new materialist thinking are forcing scholars to reflect upon relations of sociability and interconnection. Problematized is the concept of humanity and the processes determining if an entity – be it a fetus, genetic sample, seed, shark, </w:t>
      </w:r>
      <w:r w:rsidRPr="00B7209F">
        <w:rPr>
          <w:rFonts w:ascii="Times New Roman" w:hAnsi="Times New Roman"/>
          <w:sz w:val="24"/>
          <w:szCs w:val="24"/>
        </w:rPr>
        <w:lastRenderedPageBreak/>
        <w:t>ghost, document or tree</w:t>
      </w:r>
      <w:r w:rsidR="00661649">
        <w:rPr>
          <w:rFonts w:ascii="Times New Roman" w:hAnsi="Times New Roman"/>
          <w:sz w:val="24"/>
          <w:szCs w:val="24"/>
        </w:rPr>
        <w:t xml:space="preserve"> </w:t>
      </w:r>
      <w:r w:rsidRPr="00B7209F">
        <w:rPr>
          <w:rFonts w:ascii="Times New Roman" w:hAnsi="Times New Roman"/>
          <w:sz w:val="24"/>
          <w:szCs w:val="24"/>
        </w:rPr>
        <w:t xml:space="preserve">– can become a subject capable of claiming rights and protections in national and international law. Through new theories engaging with </w:t>
      </w:r>
      <w:proofErr w:type="spellStart"/>
      <w:r w:rsidRPr="00B7209F">
        <w:rPr>
          <w:rFonts w:ascii="Times New Roman" w:hAnsi="Times New Roman"/>
          <w:sz w:val="24"/>
          <w:szCs w:val="24"/>
        </w:rPr>
        <w:t>posthumanism</w:t>
      </w:r>
      <w:proofErr w:type="spellEnd"/>
      <w:r w:rsidRPr="00B7209F">
        <w:rPr>
          <w:rFonts w:ascii="Times New Roman" w:hAnsi="Times New Roman"/>
          <w:sz w:val="24"/>
          <w:szCs w:val="24"/>
        </w:rPr>
        <w:t xml:space="preserve">, </w:t>
      </w:r>
      <w:proofErr w:type="spellStart"/>
      <w:r w:rsidRPr="00B7209F">
        <w:rPr>
          <w:rFonts w:ascii="Times New Roman" w:hAnsi="Times New Roman"/>
          <w:sz w:val="24"/>
          <w:szCs w:val="24"/>
        </w:rPr>
        <w:t>biopolitics</w:t>
      </w:r>
      <w:proofErr w:type="spellEnd"/>
      <w:r w:rsidRPr="00B7209F">
        <w:rPr>
          <w:rFonts w:ascii="Times New Roman" w:hAnsi="Times New Roman"/>
          <w:sz w:val="24"/>
          <w:szCs w:val="24"/>
        </w:rPr>
        <w:t xml:space="preserve">, performativity, aesthetics and actor-networks, </w:t>
      </w:r>
      <w:proofErr w:type="spellStart"/>
      <w:r w:rsidRPr="00B7209F">
        <w:rPr>
          <w:rFonts w:ascii="Times New Roman" w:hAnsi="Times New Roman"/>
          <w:sz w:val="24"/>
          <w:szCs w:val="24"/>
        </w:rPr>
        <w:t>sociolegal</w:t>
      </w:r>
      <w:proofErr w:type="spellEnd"/>
      <w:r w:rsidRPr="00B7209F">
        <w:rPr>
          <w:rFonts w:ascii="Times New Roman" w:hAnsi="Times New Roman"/>
          <w:sz w:val="24"/>
          <w:szCs w:val="24"/>
        </w:rPr>
        <w:t xml:space="preserve"> scholars are exploring the anthropocentric limitations of traditional humanist thought (Foucault 1990; </w:t>
      </w:r>
      <w:proofErr w:type="spellStart"/>
      <w:r w:rsidRPr="00B7209F">
        <w:rPr>
          <w:rFonts w:ascii="Times New Roman" w:hAnsi="Times New Roman"/>
          <w:sz w:val="24"/>
          <w:szCs w:val="24"/>
        </w:rPr>
        <w:t>Haraway</w:t>
      </w:r>
      <w:proofErr w:type="spellEnd"/>
      <w:r w:rsidRPr="00B7209F">
        <w:rPr>
          <w:rFonts w:ascii="Times New Roman" w:hAnsi="Times New Roman"/>
          <w:sz w:val="24"/>
          <w:szCs w:val="24"/>
        </w:rPr>
        <w:t xml:space="preserve"> 2008; Miller 2007; </w:t>
      </w:r>
      <w:proofErr w:type="spellStart"/>
      <w:r w:rsidRPr="00B7209F">
        <w:rPr>
          <w:rFonts w:ascii="Times New Roman" w:hAnsi="Times New Roman"/>
          <w:sz w:val="24"/>
          <w:szCs w:val="24"/>
        </w:rPr>
        <w:t>Latour</w:t>
      </w:r>
      <w:proofErr w:type="spellEnd"/>
      <w:r w:rsidRPr="00B7209F">
        <w:rPr>
          <w:rFonts w:ascii="Times New Roman" w:hAnsi="Times New Roman"/>
          <w:sz w:val="24"/>
          <w:szCs w:val="24"/>
        </w:rPr>
        <w:t xml:space="preserve"> 2009; </w:t>
      </w:r>
      <w:proofErr w:type="spellStart"/>
      <w:r w:rsidRPr="00B7209F">
        <w:rPr>
          <w:rFonts w:ascii="Times New Roman" w:hAnsi="Times New Roman"/>
          <w:sz w:val="24"/>
          <w:szCs w:val="24"/>
        </w:rPr>
        <w:t>Bhandar</w:t>
      </w:r>
      <w:proofErr w:type="spellEnd"/>
      <w:r w:rsidRPr="00B7209F">
        <w:rPr>
          <w:rFonts w:ascii="Times New Roman" w:hAnsi="Times New Roman"/>
          <w:sz w:val="24"/>
          <w:szCs w:val="24"/>
        </w:rPr>
        <w:t xml:space="preserve"> 2009b; Riles 2006; Wolfe 2012; Boggs 2013; </w:t>
      </w:r>
      <w:proofErr w:type="spellStart"/>
      <w:r w:rsidRPr="00B7209F">
        <w:rPr>
          <w:rFonts w:ascii="Times New Roman" w:hAnsi="Times New Roman"/>
          <w:sz w:val="24"/>
          <w:szCs w:val="24"/>
        </w:rPr>
        <w:t>Braverman</w:t>
      </w:r>
      <w:proofErr w:type="spellEnd"/>
      <w:r w:rsidRPr="00B7209F">
        <w:rPr>
          <w:rFonts w:ascii="Times New Roman" w:hAnsi="Times New Roman"/>
          <w:sz w:val="24"/>
          <w:szCs w:val="24"/>
        </w:rPr>
        <w:t xml:space="preserve"> 2012). Many of these conversations are informed by various indigenous perspectives which take into account </w:t>
      </w:r>
      <w:r w:rsidR="00661649">
        <w:rPr>
          <w:rFonts w:ascii="Times New Roman" w:hAnsi="Times New Roman"/>
          <w:sz w:val="24"/>
          <w:szCs w:val="24"/>
        </w:rPr>
        <w:t xml:space="preserve">non-western </w:t>
      </w:r>
      <w:r w:rsidRPr="00B7209F">
        <w:rPr>
          <w:rFonts w:ascii="Times New Roman" w:hAnsi="Times New Roman"/>
          <w:sz w:val="24"/>
          <w:szCs w:val="24"/>
        </w:rPr>
        <w:t xml:space="preserve">legal relations to land, </w:t>
      </w:r>
      <w:r w:rsidR="00661649">
        <w:rPr>
          <w:rFonts w:ascii="Times New Roman" w:hAnsi="Times New Roman"/>
          <w:sz w:val="24"/>
          <w:szCs w:val="24"/>
        </w:rPr>
        <w:t xml:space="preserve">people’s concepts of </w:t>
      </w:r>
      <w:r w:rsidRPr="00B7209F">
        <w:rPr>
          <w:rFonts w:ascii="Times New Roman" w:hAnsi="Times New Roman"/>
          <w:sz w:val="24"/>
          <w:szCs w:val="24"/>
        </w:rPr>
        <w:t>before</w:t>
      </w:r>
      <w:r w:rsidR="00661649">
        <w:rPr>
          <w:rFonts w:ascii="Times New Roman" w:hAnsi="Times New Roman"/>
          <w:sz w:val="24"/>
          <w:szCs w:val="24"/>
        </w:rPr>
        <w:t xml:space="preserve"> and </w:t>
      </w:r>
      <w:r w:rsidRPr="00B7209F">
        <w:rPr>
          <w:rFonts w:ascii="Times New Roman" w:hAnsi="Times New Roman"/>
          <w:sz w:val="24"/>
          <w:szCs w:val="24"/>
        </w:rPr>
        <w:t>afterlife, and non-human materials that are not yet imaginable or recognized within the logics of Euro-American law (Dayan 2011; Goldberg-Hiller and Silva 2011).</w:t>
      </w:r>
    </w:p>
    <w:p w:rsidR="004948DC" w:rsidRDefault="004948DC" w:rsidP="00EC6858">
      <w:pPr>
        <w:spacing w:line="240" w:lineRule="auto"/>
        <w:rPr>
          <w:rFonts w:ascii="Times New Roman" w:hAnsi="Times New Roman"/>
          <w:b/>
          <w:sz w:val="24"/>
          <w:szCs w:val="24"/>
        </w:rPr>
      </w:pPr>
    </w:p>
    <w:p w:rsidR="004948DC" w:rsidRPr="00B7209F" w:rsidRDefault="004948DC" w:rsidP="00EC6858">
      <w:pPr>
        <w:spacing w:line="240" w:lineRule="auto"/>
        <w:rPr>
          <w:rFonts w:ascii="Times New Roman" w:hAnsi="Times New Roman"/>
          <w:b/>
          <w:sz w:val="24"/>
          <w:szCs w:val="24"/>
        </w:rPr>
      </w:pPr>
      <w:r w:rsidRPr="00B7209F">
        <w:rPr>
          <w:rFonts w:ascii="Times New Roman" w:hAnsi="Times New Roman"/>
          <w:b/>
          <w:sz w:val="24"/>
          <w:szCs w:val="24"/>
        </w:rPr>
        <w:t>Concluding thoughts</w:t>
      </w:r>
    </w:p>
    <w:p w:rsidR="004948DC" w:rsidRPr="00B7209F" w:rsidRDefault="004948DC" w:rsidP="00807B36">
      <w:pPr>
        <w:spacing w:line="240" w:lineRule="auto"/>
        <w:rPr>
          <w:rFonts w:ascii="Times New Roman" w:hAnsi="Times New Roman"/>
          <w:sz w:val="24"/>
          <w:szCs w:val="24"/>
        </w:rPr>
      </w:pPr>
      <w:r w:rsidRPr="00B7209F">
        <w:rPr>
          <w:rFonts w:ascii="Times New Roman" w:hAnsi="Times New Roman"/>
          <w:sz w:val="24"/>
          <w:szCs w:val="24"/>
        </w:rPr>
        <w:t xml:space="preserve">The three </w:t>
      </w:r>
      <w:r>
        <w:rPr>
          <w:rFonts w:ascii="Times New Roman" w:hAnsi="Times New Roman"/>
          <w:sz w:val="24"/>
          <w:szCs w:val="24"/>
        </w:rPr>
        <w:t xml:space="preserve">new </w:t>
      </w:r>
      <w:r w:rsidRPr="00B7209F">
        <w:rPr>
          <w:rFonts w:ascii="Times New Roman" w:hAnsi="Times New Roman"/>
          <w:sz w:val="24"/>
          <w:szCs w:val="24"/>
        </w:rPr>
        <w:t xml:space="preserve">lines of inquiry outlined briefly above highlight plural and alternative understandings of personhood informed by a range of culturally diverse epistemologies, aesthetics, traditions and religions. As such, they underscore the modern mythologies of state nationalism upon which modern Euro-American law depends. Second, these inquiries speak to new material realities and new spatial and temporal relations informing contemporary legal subjectivity but which are not easily accommodated, adequately addressed, or contained within existing state systems. Finally, these three lines of inquiry together point to a “spatial turn” in </w:t>
      </w:r>
      <w:proofErr w:type="spellStart"/>
      <w:r w:rsidRPr="00B7209F">
        <w:rPr>
          <w:rFonts w:ascii="Times New Roman" w:hAnsi="Times New Roman"/>
          <w:sz w:val="24"/>
          <w:szCs w:val="24"/>
        </w:rPr>
        <w:t>sociolegal</w:t>
      </w:r>
      <w:proofErr w:type="spellEnd"/>
      <w:r w:rsidRPr="00B7209F">
        <w:rPr>
          <w:rFonts w:ascii="Times New Roman" w:hAnsi="Times New Roman"/>
          <w:sz w:val="24"/>
          <w:szCs w:val="24"/>
        </w:rPr>
        <w:t xml:space="preserve"> scholarship that explicitly problematizes statist perspectives and points to what </w:t>
      </w:r>
      <w:proofErr w:type="spellStart"/>
      <w:r w:rsidRPr="00B7209F">
        <w:rPr>
          <w:rFonts w:ascii="Times New Roman" w:hAnsi="Times New Roman"/>
          <w:sz w:val="24"/>
          <w:szCs w:val="24"/>
        </w:rPr>
        <w:t>Saskia</w:t>
      </w:r>
      <w:proofErr w:type="spellEnd"/>
      <w:r w:rsidRPr="00B7209F">
        <w:rPr>
          <w:rFonts w:ascii="Times New Roman" w:hAnsi="Times New Roman"/>
          <w:sz w:val="24"/>
          <w:szCs w:val="24"/>
        </w:rPr>
        <w:t xml:space="preserve"> </w:t>
      </w:r>
      <w:proofErr w:type="spellStart"/>
      <w:r w:rsidRPr="00B7209F">
        <w:rPr>
          <w:rFonts w:ascii="Times New Roman" w:hAnsi="Times New Roman"/>
          <w:sz w:val="24"/>
          <w:szCs w:val="24"/>
        </w:rPr>
        <w:t>Sassen</w:t>
      </w:r>
      <w:proofErr w:type="spellEnd"/>
      <w:r w:rsidRPr="00B7209F">
        <w:rPr>
          <w:rFonts w:ascii="Times New Roman" w:hAnsi="Times New Roman"/>
          <w:sz w:val="24"/>
          <w:szCs w:val="24"/>
        </w:rPr>
        <w:t xml:space="preserve"> argues is an emergence of “new types of political subjects” (</w:t>
      </w:r>
      <w:proofErr w:type="spellStart"/>
      <w:r w:rsidRPr="00B7209F">
        <w:rPr>
          <w:rFonts w:ascii="Times New Roman" w:hAnsi="Times New Roman"/>
          <w:sz w:val="24"/>
          <w:szCs w:val="24"/>
        </w:rPr>
        <w:t>Sassen</w:t>
      </w:r>
      <w:proofErr w:type="spellEnd"/>
      <w:r w:rsidRPr="00B7209F">
        <w:rPr>
          <w:rFonts w:ascii="Times New Roman" w:hAnsi="Times New Roman"/>
          <w:sz w:val="24"/>
          <w:szCs w:val="24"/>
        </w:rPr>
        <w:t xml:space="preserve"> 2003:41; see also </w:t>
      </w:r>
      <w:proofErr w:type="spellStart"/>
      <w:r w:rsidRPr="00B7209F">
        <w:rPr>
          <w:rFonts w:ascii="Times New Roman" w:hAnsi="Times New Roman"/>
          <w:sz w:val="24"/>
          <w:szCs w:val="24"/>
        </w:rPr>
        <w:t>Soja</w:t>
      </w:r>
      <w:proofErr w:type="spellEnd"/>
      <w:r w:rsidRPr="00B7209F">
        <w:rPr>
          <w:rFonts w:ascii="Times New Roman" w:hAnsi="Times New Roman"/>
          <w:sz w:val="24"/>
          <w:szCs w:val="24"/>
        </w:rPr>
        <w:t xml:space="preserve"> 2010; Harvey 2009; Darian-Smith 2013a; </w:t>
      </w:r>
      <w:proofErr w:type="spellStart"/>
      <w:r w:rsidRPr="00B7209F">
        <w:rPr>
          <w:rFonts w:ascii="Times New Roman" w:hAnsi="Times New Roman"/>
          <w:sz w:val="24"/>
          <w:szCs w:val="24"/>
        </w:rPr>
        <w:t>Braverman</w:t>
      </w:r>
      <w:proofErr w:type="spellEnd"/>
      <w:r w:rsidRPr="00B7209F">
        <w:rPr>
          <w:rFonts w:ascii="Times New Roman" w:hAnsi="Times New Roman"/>
          <w:sz w:val="24"/>
          <w:szCs w:val="24"/>
        </w:rPr>
        <w:t xml:space="preserve"> et al. 2014). </w:t>
      </w:r>
    </w:p>
    <w:p w:rsidR="004948DC" w:rsidRPr="00B7209F" w:rsidRDefault="004948DC" w:rsidP="00DE49E2">
      <w:pPr>
        <w:spacing w:line="240" w:lineRule="auto"/>
        <w:rPr>
          <w:rFonts w:ascii="Times New Roman" w:hAnsi="Times New Roman"/>
          <w:sz w:val="24"/>
          <w:szCs w:val="24"/>
        </w:rPr>
      </w:pPr>
      <w:r w:rsidRPr="00B7209F">
        <w:rPr>
          <w:rFonts w:ascii="Times New Roman" w:hAnsi="Times New Roman"/>
          <w:sz w:val="24"/>
          <w:szCs w:val="24"/>
        </w:rPr>
        <w:t xml:space="preserve">There is no </w:t>
      </w:r>
      <w:r w:rsidR="00BA62F0">
        <w:rPr>
          <w:rFonts w:ascii="Times New Roman" w:hAnsi="Times New Roman"/>
          <w:sz w:val="24"/>
          <w:szCs w:val="24"/>
        </w:rPr>
        <w:t>doubt</w:t>
      </w:r>
      <w:r w:rsidRPr="00B7209F">
        <w:rPr>
          <w:rFonts w:ascii="Times New Roman" w:hAnsi="Times New Roman"/>
          <w:sz w:val="24"/>
          <w:szCs w:val="24"/>
        </w:rPr>
        <w:t xml:space="preserve"> that modalities of legal subjectivity, identity and citizenship are rapidly shifting in the context of contemporary globalization. While state-nationalism remains a strong force, there are concurrently in the world many other modes of legal connection shaping people’s sense of personal and collective identities. My general argument in this essay is that </w:t>
      </w:r>
      <w:proofErr w:type="spellStart"/>
      <w:r w:rsidRPr="00B7209F">
        <w:rPr>
          <w:rFonts w:ascii="Times New Roman" w:hAnsi="Times New Roman"/>
          <w:sz w:val="24"/>
          <w:szCs w:val="24"/>
        </w:rPr>
        <w:t>sociolegal</w:t>
      </w:r>
      <w:proofErr w:type="spellEnd"/>
      <w:r w:rsidRPr="00B7209F">
        <w:rPr>
          <w:rFonts w:ascii="Times New Roman" w:hAnsi="Times New Roman"/>
          <w:sz w:val="24"/>
          <w:szCs w:val="24"/>
        </w:rPr>
        <w:t xml:space="preserve"> scholars need to embrace different modes of being in the world and look beyond, through and within the nation-state rather than accept its limited analytical framing. In short, scholars will increasingly </w:t>
      </w:r>
      <w:r>
        <w:rPr>
          <w:rFonts w:ascii="Times New Roman" w:hAnsi="Times New Roman"/>
          <w:sz w:val="24"/>
          <w:szCs w:val="24"/>
        </w:rPr>
        <w:t>have to come to terms with different</w:t>
      </w:r>
      <w:r w:rsidRPr="00B7209F">
        <w:rPr>
          <w:rFonts w:ascii="Times New Roman" w:hAnsi="Times New Roman"/>
          <w:sz w:val="24"/>
          <w:szCs w:val="24"/>
        </w:rPr>
        <w:t xml:space="preserve"> modes of legality and legal logics </w:t>
      </w:r>
      <w:r>
        <w:rPr>
          <w:rFonts w:ascii="Times New Roman" w:hAnsi="Times New Roman"/>
          <w:sz w:val="24"/>
          <w:szCs w:val="24"/>
        </w:rPr>
        <w:t xml:space="preserve">emerging in western and non-western regions of the world </w:t>
      </w:r>
      <w:r w:rsidRPr="00B7209F">
        <w:rPr>
          <w:rFonts w:ascii="Times New Roman" w:hAnsi="Times New Roman"/>
          <w:sz w:val="24"/>
          <w:szCs w:val="24"/>
        </w:rPr>
        <w:t xml:space="preserve">if they want to retain their relevance in the coming decades. </w:t>
      </w:r>
    </w:p>
    <w:p w:rsidR="004948DC" w:rsidRPr="00B7209F" w:rsidRDefault="004948DC">
      <w:pPr>
        <w:spacing w:after="0" w:line="240" w:lineRule="auto"/>
        <w:rPr>
          <w:rFonts w:ascii="Times New Roman" w:hAnsi="Times New Roman"/>
          <w:sz w:val="24"/>
          <w:szCs w:val="24"/>
        </w:rPr>
      </w:pPr>
      <w:r w:rsidRPr="00B7209F">
        <w:rPr>
          <w:rFonts w:ascii="Times New Roman" w:hAnsi="Times New Roman"/>
          <w:sz w:val="24"/>
          <w:szCs w:val="24"/>
        </w:rPr>
        <w:br w:type="page"/>
      </w:r>
    </w:p>
    <w:p w:rsidR="004948DC" w:rsidRPr="00B7209F" w:rsidRDefault="004948DC" w:rsidP="00A16E3F">
      <w:pPr>
        <w:spacing w:after="0" w:line="240" w:lineRule="auto"/>
        <w:rPr>
          <w:rFonts w:ascii="Times New Roman" w:hAnsi="Times New Roman"/>
          <w:b/>
          <w:sz w:val="24"/>
          <w:szCs w:val="24"/>
        </w:rPr>
      </w:pPr>
      <w:r w:rsidRPr="00B7209F">
        <w:rPr>
          <w:rFonts w:ascii="Times New Roman" w:hAnsi="Times New Roman"/>
          <w:b/>
          <w:sz w:val="24"/>
          <w:szCs w:val="24"/>
        </w:rPr>
        <w:lastRenderedPageBreak/>
        <w:t>Bibliography</w:t>
      </w:r>
    </w:p>
    <w:p w:rsidR="000874D6" w:rsidRPr="00B7209F" w:rsidRDefault="000874D6" w:rsidP="00A16E3F">
      <w:pPr>
        <w:spacing w:after="0" w:line="240" w:lineRule="auto"/>
        <w:rPr>
          <w:rFonts w:ascii="Times New Roman" w:hAnsi="Times New Roman"/>
          <w:sz w:val="24"/>
          <w:szCs w:val="24"/>
        </w:rPr>
      </w:pPr>
    </w:p>
    <w:p w:rsidR="000874D6" w:rsidRPr="00B7209F" w:rsidRDefault="000874D6" w:rsidP="00A16E3F">
      <w:pPr>
        <w:numPr>
          <w:ilvl w:val="0"/>
          <w:numId w:val="17"/>
        </w:numPr>
        <w:spacing w:after="0" w:line="240" w:lineRule="auto"/>
        <w:rPr>
          <w:rFonts w:ascii="Times New Roman" w:hAnsi="Times New Roman"/>
          <w:sz w:val="24"/>
          <w:szCs w:val="24"/>
        </w:rPr>
      </w:pPr>
      <w:proofErr w:type="spellStart"/>
      <w:r w:rsidRPr="00B7209F">
        <w:rPr>
          <w:rFonts w:ascii="Times New Roman" w:hAnsi="Times New Roman"/>
          <w:sz w:val="24"/>
          <w:szCs w:val="24"/>
        </w:rPr>
        <w:t>Abrego</w:t>
      </w:r>
      <w:proofErr w:type="spellEnd"/>
      <w:r w:rsidRPr="00B7209F">
        <w:rPr>
          <w:rFonts w:ascii="Times New Roman" w:hAnsi="Times New Roman"/>
          <w:sz w:val="24"/>
          <w:szCs w:val="24"/>
        </w:rPr>
        <w:t xml:space="preserve">, </w:t>
      </w:r>
      <w:proofErr w:type="spellStart"/>
      <w:r w:rsidRPr="00B7209F">
        <w:rPr>
          <w:rFonts w:ascii="Times New Roman" w:hAnsi="Times New Roman"/>
          <w:sz w:val="24"/>
          <w:szCs w:val="24"/>
        </w:rPr>
        <w:t>Leisy</w:t>
      </w:r>
      <w:proofErr w:type="spellEnd"/>
      <w:r w:rsidRPr="00B7209F">
        <w:rPr>
          <w:rFonts w:ascii="Times New Roman" w:hAnsi="Times New Roman"/>
          <w:sz w:val="24"/>
          <w:szCs w:val="24"/>
        </w:rPr>
        <w:t xml:space="preserve"> (2011) Legal Consciousness of Undocumented Latinos: Fear and Stigma as Barriers to Claims-Making for First</w:t>
      </w:r>
      <w:proofErr w:type="gramStart"/>
      <w:r w:rsidRPr="00B7209F">
        <w:rPr>
          <w:rFonts w:ascii="Times New Roman" w:hAnsi="Times New Roman"/>
          <w:sz w:val="24"/>
          <w:szCs w:val="24"/>
        </w:rPr>
        <w:t>-  and</w:t>
      </w:r>
      <w:proofErr w:type="gramEnd"/>
      <w:r w:rsidRPr="00B7209F">
        <w:rPr>
          <w:rFonts w:ascii="Times New Roman" w:hAnsi="Times New Roman"/>
          <w:sz w:val="24"/>
          <w:szCs w:val="24"/>
        </w:rPr>
        <w:t xml:space="preserve"> 1.5-Generation Immigrants. </w:t>
      </w:r>
      <w:r w:rsidRPr="00B7209F">
        <w:rPr>
          <w:rFonts w:ascii="Times New Roman" w:hAnsi="Times New Roman"/>
          <w:i/>
          <w:sz w:val="24"/>
          <w:szCs w:val="24"/>
        </w:rPr>
        <w:t>Law &amp; Society Review</w:t>
      </w:r>
      <w:r w:rsidRPr="00B7209F">
        <w:rPr>
          <w:rFonts w:ascii="Times New Roman" w:hAnsi="Times New Roman"/>
          <w:sz w:val="24"/>
          <w:szCs w:val="24"/>
        </w:rPr>
        <w:t xml:space="preserve"> </w:t>
      </w:r>
      <w:proofErr w:type="gramStart"/>
      <w:r w:rsidRPr="00B7209F">
        <w:rPr>
          <w:rFonts w:ascii="Times New Roman" w:hAnsi="Times New Roman"/>
          <w:sz w:val="24"/>
          <w:szCs w:val="24"/>
        </w:rPr>
        <w:t>Vol.45(</w:t>
      </w:r>
      <w:proofErr w:type="gramEnd"/>
      <w:r w:rsidRPr="00B7209F">
        <w:rPr>
          <w:rFonts w:ascii="Times New Roman" w:hAnsi="Times New Roman"/>
          <w:sz w:val="24"/>
          <w:szCs w:val="24"/>
        </w:rPr>
        <w:t>2):337.</w:t>
      </w:r>
    </w:p>
    <w:p w:rsidR="000874D6" w:rsidRPr="00B7209F" w:rsidRDefault="000874D6" w:rsidP="00A16E3F">
      <w:pPr>
        <w:numPr>
          <w:ilvl w:val="0"/>
          <w:numId w:val="17"/>
        </w:numPr>
        <w:spacing w:after="0" w:line="240" w:lineRule="auto"/>
        <w:outlineLvl w:val="0"/>
        <w:rPr>
          <w:rFonts w:ascii="Times New Roman" w:hAnsi="Times New Roman"/>
          <w:kern w:val="36"/>
          <w:sz w:val="24"/>
          <w:szCs w:val="24"/>
        </w:rPr>
      </w:pPr>
      <w:r w:rsidRPr="00B7209F">
        <w:rPr>
          <w:rFonts w:ascii="Times New Roman" w:hAnsi="Times New Roman"/>
          <w:kern w:val="36"/>
          <w:sz w:val="24"/>
          <w:szCs w:val="24"/>
        </w:rPr>
        <w:t xml:space="preserve">Alexander, Michelle (2012) </w:t>
      </w:r>
      <w:proofErr w:type="gramStart"/>
      <w:r w:rsidRPr="00B7209F">
        <w:rPr>
          <w:rFonts w:ascii="Times New Roman" w:hAnsi="Times New Roman"/>
          <w:i/>
          <w:kern w:val="36"/>
          <w:sz w:val="24"/>
          <w:szCs w:val="24"/>
        </w:rPr>
        <w:t>The</w:t>
      </w:r>
      <w:proofErr w:type="gramEnd"/>
      <w:r w:rsidRPr="00B7209F">
        <w:rPr>
          <w:rFonts w:ascii="Times New Roman" w:hAnsi="Times New Roman"/>
          <w:i/>
          <w:kern w:val="36"/>
          <w:sz w:val="24"/>
          <w:szCs w:val="24"/>
        </w:rPr>
        <w:t xml:space="preserve"> New Jim Crow: Mass Incarceration in the Age of Colorblindness</w:t>
      </w:r>
      <w:r w:rsidRPr="00B7209F">
        <w:rPr>
          <w:rFonts w:ascii="Times New Roman" w:hAnsi="Times New Roman"/>
          <w:kern w:val="36"/>
          <w:sz w:val="24"/>
          <w:szCs w:val="24"/>
        </w:rPr>
        <w:t>. The New Press.</w:t>
      </w:r>
    </w:p>
    <w:p w:rsidR="000874D6" w:rsidRPr="00B7209F" w:rsidRDefault="000874D6" w:rsidP="00A16E3F">
      <w:pPr>
        <w:numPr>
          <w:ilvl w:val="0"/>
          <w:numId w:val="17"/>
        </w:numPr>
        <w:spacing w:after="0" w:line="240" w:lineRule="auto"/>
        <w:rPr>
          <w:rFonts w:ascii="Times New Roman" w:hAnsi="Times New Roman"/>
          <w:sz w:val="24"/>
          <w:szCs w:val="24"/>
        </w:rPr>
      </w:pPr>
      <w:r w:rsidRPr="00B7209F">
        <w:rPr>
          <w:rFonts w:ascii="Times New Roman" w:hAnsi="Times New Roman"/>
          <w:sz w:val="24"/>
          <w:szCs w:val="24"/>
        </w:rPr>
        <w:t xml:space="preserve">Anderson, Benedict (1983) </w:t>
      </w:r>
      <w:r w:rsidRPr="00B7209F">
        <w:rPr>
          <w:rFonts w:ascii="Times New Roman" w:hAnsi="Times New Roman"/>
          <w:i/>
          <w:sz w:val="24"/>
          <w:szCs w:val="24"/>
        </w:rPr>
        <w:t>Imagined Communities: Reflections on the Origin and Spread of Nationalism</w:t>
      </w:r>
      <w:r w:rsidRPr="00B7209F">
        <w:rPr>
          <w:rFonts w:ascii="Times New Roman" w:hAnsi="Times New Roman"/>
          <w:sz w:val="24"/>
          <w:szCs w:val="24"/>
        </w:rPr>
        <w:t>. London and New York: Verso.</w:t>
      </w:r>
    </w:p>
    <w:p w:rsidR="000874D6" w:rsidRPr="00B7209F" w:rsidRDefault="000874D6" w:rsidP="00A16E3F">
      <w:pPr>
        <w:pStyle w:val="ListParagraph"/>
        <w:numPr>
          <w:ilvl w:val="0"/>
          <w:numId w:val="17"/>
        </w:numPr>
      </w:pPr>
      <w:proofErr w:type="spellStart"/>
      <w:r w:rsidRPr="00B7209F">
        <w:t>Anghie</w:t>
      </w:r>
      <w:proofErr w:type="spellEnd"/>
      <w:r w:rsidRPr="00B7209F">
        <w:t xml:space="preserve">, Anthony (2005) </w:t>
      </w:r>
      <w:r w:rsidRPr="00B7209F">
        <w:rPr>
          <w:i/>
        </w:rPr>
        <w:t>Imperialism, Sovereignty, and the Making of International Law</w:t>
      </w:r>
      <w:r w:rsidRPr="00B7209F">
        <w:t>. Cambridge: Cambridge University Press.</w:t>
      </w:r>
    </w:p>
    <w:p w:rsidR="000874D6" w:rsidRPr="00B7209F" w:rsidRDefault="000874D6" w:rsidP="00A16E3F">
      <w:pPr>
        <w:numPr>
          <w:ilvl w:val="0"/>
          <w:numId w:val="17"/>
        </w:numPr>
        <w:spacing w:after="0" w:line="240" w:lineRule="auto"/>
        <w:rPr>
          <w:rFonts w:ascii="Times New Roman" w:hAnsi="Times New Roman"/>
          <w:sz w:val="24"/>
          <w:szCs w:val="24"/>
        </w:rPr>
      </w:pPr>
      <w:proofErr w:type="spellStart"/>
      <w:r w:rsidRPr="00B7209F">
        <w:rPr>
          <w:rFonts w:ascii="Times New Roman" w:hAnsi="Times New Roman"/>
          <w:sz w:val="24"/>
          <w:szCs w:val="24"/>
        </w:rPr>
        <w:t>Anghie</w:t>
      </w:r>
      <w:proofErr w:type="spellEnd"/>
      <w:r w:rsidRPr="00B7209F">
        <w:rPr>
          <w:rFonts w:ascii="Times New Roman" w:hAnsi="Times New Roman"/>
          <w:sz w:val="24"/>
          <w:szCs w:val="24"/>
        </w:rPr>
        <w:t xml:space="preserve">, Anthony (2006) The Evolution of International Law: colonial and postcolonial realities. </w:t>
      </w:r>
      <w:r w:rsidRPr="00B7209F">
        <w:rPr>
          <w:rFonts w:ascii="Times New Roman" w:hAnsi="Times New Roman"/>
          <w:i/>
          <w:sz w:val="24"/>
          <w:szCs w:val="24"/>
        </w:rPr>
        <w:t>Third World Quarterly</w:t>
      </w:r>
      <w:r w:rsidRPr="00B7209F">
        <w:rPr>
          <w:rFonts w:ascii="Times New Roman" w:hAnsi="Times New Roman"/>
          <w:sz w:val="24"/>
          <w:szCs w:val="24"/>
        </w:rPr>
        <w:t xml:space="preserve"> Vol. 27(5):739-753.</w:t>
      </w:r>
    </w:p>
    <w:p w:rsidR="000874D6" w:rsidRPr="00B7209F" w:rsidRDefault="000874D6" w:rsidP="00A16E3F">
      <w:pPr>
        <w:pStyle w:val="ListParagraph"/>
        <w:numPr>
          <w:ilvl w:val="0"/>
          <w:numId w:val="17"/>
        </w:numPr>
      </w:pPr>
      <w:proofErr w:type="spellStart"/>
      <w:r w:rsidRPr="00B7209F">
        <w:t>Apiah</w:t>
      </w:r>
      <w:proofErr w:type="spellEnd"/>
      <w:r w:rsidRPr="00B7209F">
        <w:t xml:space="preserve">, Kwame Anthony (2006) </w:t>
      </w:r>
      <w:proofErr w:type="gramStart"/>
      <w:r w:rsidRPr="00B7209F">
        <w:t>The</w:t>
      </w:r>
      <w:proofErr w:type="gramEnd"/>
      <w:r w:rsidRPr="00B7209F">
        <w:t xml:space="preserve"> politics of identity. </w:t>
      </w:r>
      <w:r w:rsidRPr="00B7209F">
        <w:rPr>
          <w:i/>
        </w:rPr>
        <w:t>Daedalus</w:t>
      </w:r>
      <w:r w:rsidRPr="00B7209F">
        <w:t xml:space="preserve"> Fall 2006:15-22.</w:t>
      </w:r>
    </w:p>
    <w:p w:rsidR="000874D6" w:rsidRPr="00B7209F" w:rsidRDefault="000874D6" w:rsidP="00A16E3F">
      <w:pPr>
        <w:numPr>
          <w:ilvl w:val="0"/>
          <w:numId w:val="17"/>
        </w:numPr>
        <w:spacing w:after="0" w:line="240" w:lineRule="auto"/>
        <w:rPr>
          <w:rFonts w:ascii="Times New Roman" w:hAnsi="Times New Roman"/>
          <w:sz w:val="24"/>
          <w:szCs w:val="24"/>
        </w:rPr>
      </w:pPr>
      <w:r w:rsidRPr="00B7209F">
        <w:rPr>
          <w:rFonts w:ascii="Times New Roman" w:hAnsi="Times New Roman"/>
          <w:bCs/>
          <w:sz w:val="24"/>
          <w:szCs w:val="24"/>
        </w:rPr>
        <w:t>Arthur, Paige (2010) Identities in Transition: Challenges for Transitional Justice in Divided Societies. Cambridge: Cambridge University Press.</w:t>
      </w:r>
    </w:p>
    <w:p w:rsidR="000874D6" w:rsidRPr="00B7209F" w:rsidRDefault="000874D6" w:rsidP="00A16E3F">
      <w:pPr>
        <w:numPr>
          <w:ilvl w:val="0"/>
          <w:numId w:val="17"/>
        </w:numPr>
        <w:spacing w:after="0" w:line="240" w:lineRule="auto"/>
        <w:rPr>
          <w:rFonts w:ascii="Times New Roman" w:hAnsi="Times New Roman"/>
          <w:sz w:val="24"/>
          <w:szCs w:val="24"/>
        </w:rPr>
      </w:pPr>
      <w:proofErr w:type="spellStart"/>
      <w:r w:rsidRPr="00B7209F">
        <w:rPr>
          <w:rFonts w:ascii="Times New Roman" w:hAnsi="Times New Roman"/>
          <w:sz w:val="24"/>
          <w:szCs w:val="24"/>
        </w:rPr>
        <w:t>Balibar</w:t>
      </w:r>
      <w:proofErr w:type="spellEnd"/>
      <w:r w:rsidRPr="00B7209F">
        <w:rPr>
          <w:rFonts w:ascii="Times New Roman" w:hAnsi="Times New Roman"/>
          <w:sz w:val="24"/>
          <w:szCs w:val="24"/>
        </w:rPr>
        <w:t xml:space="preserve">, Étienne (2004) </w:t>
      </w:r>
      <w:r w:rsidRPr="00B7209F">
        <w:rPr>
          <w:rFonts w:ascii="Times New Roman" w:hAnsi="Times New Roman"/>
          <w:i/>
          <w:sz w:val="24"/>
          <w:szCs w:val="24"/>
        </w:rPr>
        <w:t xml:space="preserve">We, </w:t>
      </w:r>
      <w:proofErr w:type="gramStart"/>
      <w:r w:rsidRPr="00B7209F">
        <w:rPr>
          <w:rFonts w:ascii="Times New Roman" w:hAnsi="Times New Roman"/>
          <w:i/>
          <w:sz w:val="24"/>
          <w:szCs w:val="24"/>
        </w:rPr>
        <w:t>The</w:t>
      </w:r>
      <w:proofErr w:type="gramEnd"/>
      <w:r w:rsidRPr="00B7209F">
        <w:rPr>
          <w:rFonts w:ascii="Times New Roman" w:hAnsi="Times New Roman"/>
          <w:i/>
          <w:sz w:val="24"/>
          <w:szCs w:val="24"/>
        </w:rPr>
        <w:t xml:space="preserve"> People of Europe: Reflections on Transnational Citizenship</w:t>
      </w:r>
      <w:r w:rsidRPr="00B7209F">
        <w:rPr>
          <w:rFonts w:ascii="Times New Roman" w:hAnsi="Times New Roman"/>
          <w:sz w:val="24"/>
          <w:szCs w:val="24"/>
        </w:rPr>
        <w:t>. Princeton and Oxford: Princeton University Press.</w:t>
      </w:r>
    </w:p>
    <w:p w:rsidR="000874D6" w:rsidRPr="00B7209F" w:rsidRDefault="000874D6" w:rsidP="00A16E3F">
      <w:pPr>
        <w:numPr>
          <w:ilvl w:val="0"/>
          <w:numId w:val="17"/>
        </w:numPr>
        <w:spacing w:after="0" w:line="240" w:lineRule="auto"/>
        <w:rPr>
          <w:rFonts w:ascii="Times New Roman" w:hAnsi="Times New Roman"/>
          <w:sz w:val="24"/>
          <w:szCs w:val="24"/>
        </w:rPr>
      </w:pPr>
      <w:proofErr w:type="spellStart"/>
      <w:r w:rsidRPr="00B7209F">
        <w:rPr>
          <w:rFonts w:ascii="Times New Roman" w:hAnsi="Times New Roman"/>
          <w:sz w:val="24"/>
          <w:szCs w:val="24"/>
        </w:rPr>
        <w:t>Barzilai</w:t>
      </w:r>
      <w:proofErr w:type="spellEnd"/>
      <w:r w:rsidRPr="00B7209F">
        <w:rPr>
          <w:rFonts w:ascii="Times New Roman" w:hAnsi="Times New Roman"/>
          <w:sz w:val="24"/>
          <w:szCs w:val="24"/>
        </w:rPr>
        <w:t xml:space="preserve">, Gad (2005) </w:t>
      </w:r>
      <w:r w:rsidRPr="00B7209F">
        <w:rPr>
          <w:rFonts w:ascii="Times New Roman" w:hAnsi="Times New Roman"/>
          <w:i/>
          <w:sz w:val="24"/>
          <w:szCs w:val="24"/>
        </w:rPr>
        <w:t>Communities and Law: Politics and Cultures of Legal Identities</w:t>
      </w:r>
      <w:r w:rsidRPr="00B7209F">
        <w:rPr>
          <w:rFonts w:ascii="Times New Roman" w:hAnsi="Times New Roman"/>
          <w:sz w:val="24"/>
          <w:szCs w:val="24"/>
        </w:rPr>
        <w:t>. Ann Arbor: University of Michigan Press.</w:t>
      </w:r>
    </w:p>
    <w:p w:rsidR="000874D6" w:rsidRPr="00B7209F" w:rsidRDefault="000874D6" w:rsidP="00A16E3F">
      <w:pPr>
        <w:numPr>
          <w:ilvl w:val="0"/>
          <w:numId w:val="17"/>
        </w:numPr>
        <w:spacing w:after="0" w:line="240" w:lineRule="auto"/>
        <w:rPr>
          <w:rFonts w:ascii="Times New Roman" w:hAnsi="Times New Roman"/>
          <w:sz w:val="24"/>
          <w:szCs w:val="24"/>
        </w:rPr>
      </w:pPr>
      <w:r w:rsidRPr="00B7209F">
        <w:rPr>
          <w:rFonts w:ascii="Times New Roman" w:hAnsi="Times New Roman"/>
          <w:sz w:val="24"/>
          <w:szCs w:val="24"/>
        </w:rPr>
        <w:t xml:space="preserve">Bauman, </w:t>
      </w:r>
      <w:proofErr w:type="spellStart"/>
      <w:r w:rsidRPr="00B7209F">
        <w:rPr>
          <w:rFonts w:ascii="Times New Roman" w:hAnsi="Times New Roman"/>
          <w:sz w:val="24"/>
          <w:szCs w:val="24"/>
        </w:rPr>
        <w:t>Zygmunt</w:t>
      </w:r>
      <w:proofErr w:type="spellEnd"/>
      <w:r w:rsidRPr="00B7209F">
        <w:rPr>
          <w:rFonts w:ascii="Times New Roman" w:hAnsi="Times New Roman"/>
          <w:sz w:val="24"/>
          <w:szCs w:val="24"/>
        </w:rPr>
        <w:t xml:space="preserve"> (1996) From Pilgrim to Tourist; or </w:t>
      </w:r>
      <w:proofErr w:type="gramStart"/>
      <w:r w:rsidRPr="00B7209F">
        <w:rPr>
          <w:rFonts w:ascii="Times New Roman" w:hAnsi="Times New Roman"/>
          <w:sz w:val="24"/>
          <w:szCs w:val="24"/>
        </w:rPr>
        <w:t>A</w:t>
      </w:r>
      <w:proofErr w:type="gramEnd"/>
      <w:r w:rsidRPr="00B7209F">
        <w:rPr>
          <w:rFonts w:ascii="Times New Roman" w:hAnsi="Times New Roman"/>
          <w:sz w:val="24"/>
          <w:szCs w:val="24"/>
        </w:rPr>
        <w:t xml:space="preserve"> Short History of Identity. In Stuart Hall and Paul du Gay (</w:t>
      </w:r>
      <w:proofErr w:type="spellStart"/>
      <w:proofErr w:type="gramStart"/>
      <w:r w:rsidRPr="00B7209F">
        <w:rPr>
          <w:rFonts w:ascii="Times New Roman" w:hAnsi="Times New Roman"/>
          <w:sz w:val="24"/>
          <w:szCs w:val="24"/>
        </w:rPr>
        <w:t>eds</w:t>
      </w:r>
      <w:proofErr w:type="spellEnd"/>
      <w:proofErr w:type="gramEnd"/>
      <w:r w:rsidRPr="00B7209F">
        <w:rPr>
          <w:rFonts w:ascii="Times New Roman" w:hAnsi="Times New Roman"/>
          <w:sz w:val="24"/>
          <w:szCs w:val="24"/>
        </w:rPr>
        <w:t xml:space="preserve">) </w:t>
      </w:r>
      <w:r w:rsidRPr="00B7209F">
        <w:rPr>
          <w:rFonts w:ascii="Times New Roman" w:hAnsi="Times New Roman"/>
          <w:i/>
          <w:sz w:val="24"/>
          <w:szCs w:val="24"/>
        </w:rPr>
        <w:t>Questions of Cultural Identity</w:t>
      </w:r>
      <w:r w:rsidRPr="00B7209F">
        <w:rPr>
          <w:rFonts w:ascii="Times New Roman" w:hAnsi="Times New Roman"/>
          <w:sz w:val="24"/>
          <w:szCs w:val="24"/>
        </w:rPr>
        <w:t>. London: Sage.</w:t>
      </w:r>
    </w:p>
    <w:p w:rsidR="000874D6" w:rsidRPr="00B7209F" w:rsidRDefault="000874D6" w:rsidP="00A16E3F">
      <w:pPr>
        <w:numPr>
          <w:ilvl w:val="0"/>
          <w:numId w:val="17"/>
        </w:numPr>
        <w:spacing w:after="0" w:line="240" w:lineRule="auto"/>
        <w:rPr>
          <w:rFonts w:ascii="Times New Roman" w:hAnsi="Times New Roman"/>
          <w:sz w:val="24"/>
          <w:szCs w:val="24"/>
        </w:rPr>
      </w:pPr>
      <w:r w:rsidRPr="00B7209F">
        <w:rPr>
          <w:rFonts w:ascii="Times New Roman" w:hAnsi="Times New Roman"/>
          <w:sz w:val="24"/>
          <w:szCs w:val="24"/>
        </w:rPr>
        <w:t xml:space="preserve">Berg, Ulla </w:t>
      </w:r>
      <w:proofErr w:type="spellStart"/>
      <w:r w:rsidRPr="00B7209F">
        <w:rPr>
          <w:rFonts w:ascii="Times New Roman" w:hAnsi="Times New Roman"/>
          <w:sz w:val="24"/>
          <w:szCs w:val="24"/>
        </w:rPr>
        <w:t>Dalum</w:t>
      </w:r>
      <w:proofErr w:type="spellEnd"/>
      <w:r w:rsidRPr="00B7209F">
        <w:rPr>
          <w:rFonts w:ascii="Times New Roman" w:hAnsi="Times New Roman"/>
          <w:sz w:val="24"/>
          <w:szCs w:val="24"/>
        </w:rPr>
        <w:t xml:space="preserve"> and Robyn </w:t>
      </w:r>
      <w:proofErr w:type="spellStart"/>
      <w:r w:rsidRPr="00B7209F">
        <w:rPr>
          <w:rFonts w:ascii="Times New Roman" w:hAnsi="Times New Roman"/>
          <w:sz w:val="24"/>
          <w:szCs w:val="24"/>
        </w:rPr>
        <w:t>Magalit</w:t>
      </w:r>
      <w:proofErr w:type="spellEnd"/>
      <w:r w:rsidRPr="00B7209F">
        <w:rPr>
          <w:rFonts w:ascii="Times New Roman" w:hAnsi="Times New Roman"/>
          <w:sz w:val="24"/>
          <w:szCs w:val="24"/>
        </w:rPr>
        <w:t xml:space="preserve"> Rodriguez (2013) </w:t>
      </w:r>
      <w:proofErr w:type="gramStart"/>
      <w:r w:rsidRPr="00B7209F">
        <w:rPr>
          <w:rFonts w:ascii="Times New Roman" w:hAnsi="Times New Roman"/>
          <w:sz w:val="24"/>
          <w:szCs w:val="24"/>
        </w:rPr>
        <w:t>Transnational</w:t>
      </w:r>
      <w:proofErr w:type="gramEnd"/>
      <w:r w:rsidRPr="00B7209F">
        <w:rPr>
          <w:rFonts w:ascii="Times New Roman" w:hAnsi="Times New Roman"/>
          <w:sz w:val="24"/>
          <w:szCs w:val="24"/>
        </w:rPr>
        <w:t xml:space="preserve"> citizenship across the Americas. </w:t>
      </w:r>
      <w:r w:rsidRPr="00B7209F">
        <w:rPr>
          <w:rFonts w:ascii="Times New Roman" w:hAnsi="Times New Roman"/>
          <w:i/>
          <w:sz w:val="24"/>
          <w:szCs w:val="24"/>
        </w:rPr>
        <w:t>Identities: Global Studies in Culture and Power</w:t>
      </w:r>
      <w:r w:rsidRPr="00B7209F">
        <w:rPr>
          <w:rFonts w:ascii="Times New Roman" w:hAnsi="Times New Roman"/>
          <w:sz w:val="24"/>
          <w:szCs w:val="24"/>
        </w:rPr>
        <w:t xml:space="preserve"> 20(6):649-664.</w:t>
      </w:r>
    </w:p>
    <w:p w:rsidR="000874D6" w:rsidRPr="00B7209F" w:rsidRDefault="000874D6" w:rsidP="00A16E3F">
      <w:pPr>
        <w:numPr>
          <w:ilvl w:val="0"/>
          <w:numId w:val="17"/>
        </w:numPr>
        <w:spacing w:after="0" w:line="240" w:lineRule="auto"/>
        <w:rPr>
          <w:rFonts w:ascii="Times New Roman" w:hAnsi="Times New Roman"/>
          <w:sz w:val="24"/>
          <w:szCs w:val="24"/>
        </w:rPr>
      </w:pPr>
      <w:proofErr w:type="spellStart"/>
      <w:r w:rsidRPr="00B7209F">
        <w:rPr>
          <w:rFonts w:ascii="Times New Roman" w:hAnsi="Times New Roman"/>
          <w:sz w:val="24"/>
          <w:szCs w:val="24"/>
        </w:rPr>
        <w:t>Bhandar</w:t>
      </w:r>
      <w:proofErr w:type="spellEnd"/>
      <w:r w:rsidRPr="00B7209F">
        <w:rPr>
          <w:rFonts w:ascii="Times New Roman" w:hAnsi="Times New Roman"/>
          <w:sz w:val="24"/>
          <w:szCs w:val="24"/>
        </w:rPr>
        <w:t xml:space="preserve">, Brenna (2009a) The Ties That Bind: Multiculturalism and Secularism Reconsidered. </w:t>
      </w:r>
      <w:r w:rsidRPr="00B7209F">
        <w:rPr>
          <w:rFonts w:ascii="Times New Roman" w:hAnsi="Times New Roman"/>
          <w:i/>
          <w:sz w:val="24"/>
          <w:szCs w:val="24"/>
        </w:rPr>
        <w:t xml:space="preserve">Journal of Law and Society </w:t>
      </w:r>
      <w:r w:rsidRPr="00B7209F">
        <w:rPr>
          <w:rFonts w:ascii="Times New Roman" w:hAnsi="Times New Roman"/>
          <w:sz w:val="24"/>
          <w:szCs w:val="24"/>
        </w:rPr>
        <w:t>Vol. 36(3):301-26.</w:t>
      </w:r>
    </w:p>
    <w:p w:rsidR="000874D6" w:rsidRPr="00B7209F" w:rsidRDefault="000874D6" w:rsidP="00A16E3F">
      <w:pPr>
        <w:numPr>
          <w:ilvl w:val="0"/>
          <w:numId w:val="17"/>
        </w:numPr>
        <w:spacing w:after="0" w:line="240" w:lineRule="auto"/>
        <w:rPr>
          <w:rFonts w:ascii="Times New Roman" w:hAnsi="Times New Roman"/>
          <w:sz w:val="24"/>
          <w:szCs w:val="24"/>
        </w:rPr>
      </w:pPr>
      <w:proofErr w:type="spellStart"/>
      <w:r w:rsidRPr="00B7209F">
        <w:rPr>
          <w:rFonts w:ascii="Times New Roman" w:hAnsi="Times New Roman"/>
          <w:sz w:val="24"/>
          <w:szCs w:val="24"/>
        </w:rPr>
        <w:t>Bhandar</w:t>
      </w:r>
      <w:proofErr w:type="spellEnd"/>
      <w:r w:rsidRPr="00B7209F">
        <w:rPr>
          <w:rFonts w:ascii="Times New Roman" w:hAnsi="Times New Roman"/>
          <w:sz w:val="24"/>
          <w:szCs w:val="24"/>
        </w:rPr>
        <w:t xml:space="preserve">, Brenna (2009b) Constituting Practices and Things: The Concept of the Network and Studies in Law, Gender and Sexuality. </w:t>
      </w:r>
      <w:r w:rsidRPr="00B7209F">
        <w:rPr>
          <w:rFonts w:ascii="Times New Roman" w:hAnsi="Times New Roman"/>
          <w:i/>
          <w:sz w:val="24"/>
          <w:szCs w:val="24"/>
        </w:rPr>
        <w:t>Feminist Legal Studies</w:t>
      </w:r>
      <w:r w:rsidRPr="00B7209F">
        <w:rPr>
          <w:rFonts w:ascii="Times New Roman" w:hAnsi="Times New Roman"/>
          <w:sz w:val="24"/>
          <w:szCs w:val="24"/>
        </w:rPr>
        <w:t xml:space="preserve"> 17:325-332.</w:t>
      </w:r>
    </w:p>
    <w:p w:rsidR="000874D6" w:rsidRPr="00B7209F" w:rsidRDefault="000874D6" w:rsidP="00A16E3F">
      <w:pPr>
        <w:numPr>
          <w:ilvl w:val="0"/>
          <w:numId w:val="17"/>
        </w:numPr>
        <w:spacing w:after="0" w:line="240" w:lineRule="auto"/>
        <w:rPr>
          <w:rFonts w:ascii="Times New Roman" w:hAnsi="Times New Roman"/>
          <w:sz w:val="24"/>
          <w:szCs w:val="24"/>
        </w:rPr>
      </w:pPr>
      <w:r w:rsidRPr="00B7209F">
        <w:rPr>
          <w:rStyle w:val="a-declarative"/>
          <w:rFonts w:ascii="Times New Roman" w:hAnsi="Times New Roman"/>
          <w:sz w:val="24"/>
          <w:szCs w:val="24"/>
        </w:rPr>
        <w:t xml:space="preserve">Boggs, </w:t>
      </w:r>
      <w:hyperlink r:id="rId9" w:history="1">
        <w:r w:rsidRPr="00B7209F">
          <w:rPr>
            <w:rStyle w:val="Hyperlink"/>
            <w:rFonts w:ascii="Times New Roman" w:hAnsi="Times New Roman"/>
            <w:color w:val="auto"/>
            <w:sz w:val="24"/>
            <w:szCs w:val="24"/>
          </w:rPr>
          <w:t xml:space="preserve">Colleen </w:t>
        </w:r>
        <w:proofErr w:type="spellStart"/>
        <w:r w:rsidRPr="00B7209F">
          <w:rPr>
            <w:rStyle w:val="Hyperlink"/>
            <w:rFonts w:ascii="Times New Roman" w:hAnsi="Times New Roman"/>
            <w:color w:val="auto"/>
            <w:sz w:val="24"/>
            <w:szCs w:val="24"/>
          </w:rPr>
          <w:t>Glenney</w:t>
        </w:r>
        <w:proofErr w:type="spellEnd"/>
        <w:r w:rsidRPr="00B7209F">
          <w:rPr>
            <w:rStyle w:val="Hyperlink"/>
            <w:rFonts w:ascii="Times New Roman" w:hAnsi="Times New Roman"/>
            <w:color w:val="auto"/>
            <w:sz w:val="24"/>
            <w:szCs w:val="24"/>
          </w:rPr>
          <w:t xml:space="preserve"> </w:t>
        </w:r>
      </w:hyperlink>
      <w:r w:rsidRPr="00B7209F">
        <w:rPr>
          <w:rFonts w:ascii="Times New Roman" w:hAnsi="Times New Roman"/>
          <w:bCs/>
          <w:kern w:val="36"/>
          <w:sz w:val="24"/>
          <w:szCs w:val="24"/>
        </w:rPr>
        <w:t xml:space="preserve">(2013) </w:t>
      </w:r>
      <w:r w:rsidRPr="00B7209F">
        <w:rPr>
          <w:rFonts w:ascii="Times New Roman" w:hAnsi="Times New Roman"/>
          <w:bCs/>
          <w:i/>
          <w:kern w:val="36"/>
          <w:sz w:val="24"/>
          <w:szCs w:val="24"/>
        </w:rPr>
        <w:t xml:space="preserve">Animalia Americana: Animal Representations and </w:t>
      </w:r>
      <w:proofErr w:type="spellStart"/>
      <w:r w:rsidRPr="00B7209F">
        <w:rPr>
          <w:rFonts w:ascii="Times New Roman" w:hAnsi="Times New Roman"/>
          <w:bCs/>
          <w:i/>
          <w:kern w:val="36"/>
          <w:sz w:val="24"/>
          <w:szCs w:val="24"/>
        </w:rPr>
        <w:t>Biopolitical</w:t>
      </w:r>
      <w:proofErr w:type="spellEnd"/>
      <w:r w:rsidRPr="00B7209F">
        <w:rPr>
          <w:rFonts w:ascii="Times New Roman" w:hAnsi="Times New Roman"/>
          <w:bCs/>
          <w:i/>
          <w:kern w:val="36"/>
          <w:sz w:val="24"/>
          <w:szCs w:val="24"/>
        </w:rPr>
        <w:t xml:space="preserve"> Subjectivity (Critical Perspectives on Animals: Theory, Culture, Science and Law).</w:t>
      </w:r>
      <w:r w:rsidRPr="00B7209F">
        <w:rPr>
          <w:rFonts w:ascii="Times New Roman" w:hAnsi="Times New Roman"/>
          <w:bCs/>
          <w:kern w:val="36"/>
          <w:sz w:val="24"/>
          <w:szCs w:val="24"/>
        </w:rPr>
        <w:t xml:space="preserve"> New York: University of Columbia Press.</w:t>
      </w:r>
    </w:p>
    <w:p w:rsidR="000874D6" w:rsidRPr="00B7209F" w:rsidRDefault="000874D6" w:rsidP="00A16E3F">
      <w:pPr>
        <w:numPr>
          <w:ilvl w:val="0"/>
          <w:numId w:val="17"/>
        </w:numPr>
        <w:spacing w:after="0" w:line="240" w:lineRule="auto"/>
        <w:rPr>
          <w:rFonts w:ascii="Times New Roman" w:hAnsi="Times New Roman"/>
          <w:sz w:val="24"/>
          <w:szCs w:val="24"/>
        </w:rPr>
      </w:pPr>
      <w:proofErr w:type="spellStart"/>
      <w:r w:rsidRPr="00B7209F">
        <w:rPr>
          <w:rFonts w:ascii="Times New Roman" w:hAnsi="Times New Roman"/>
          <w:sz w:val="24"/>
          <w:szCs w:val="24"/>
        </w:rPr>
        <w:t>Boghosian</w:t>
      </w:r>
      <w:proofErr w:type="spellEnd"/>
      <w:r w:rsidRPr="00B7209F">
        <w:rPr>
          <w:rFonts w:ascii="Times New Roman" w:hAnsi="Times New Roman"/>
          <w:sz w:val="24"/>
          <w:szCs w:val="24"/>
        </w:rPr>
        <w:t xml:space="preserve">, Heidi (2013) </w:t>
      </w:r>
      <w:r w:rsidRPr="00B7209F">
        <w:rPr>
          <w:rFonts w:ascii="Times New Roman" w:hAnsi="Times New Roman"/>
          <w:i/>
          <w:sz w:val="24"/>
          <w:szCs w:val="24"/>
        </w:rPr>
        <w:t>Spying on Democracy: Government Surveillance, Corporate Power and Public Resistance</w:t>
      </w:r>
      <w:r w:rsidRPr="00B7209F">
        <w:rPr>
          <w:rFonts w:ascii="Times New Roman" w:hAnsi="Times New Roman"/>
          <w:sz w:val="24"/>
          <w:szCs w:val="24"/>
        </w:rPr>
        <w:t>. San Francisco: City Lights Publishers.</w:t>
      </w:r>
    </w:p>
    <w:p w:rsidR="000874D6" w:rsidRPr="00B7209F" w:rsidRDefault="000874D6" w:rsidP="00A16E3F">
      <w:pPr>
        <w:numPr>
          <w:ilvl w:val="0"/>
          <w:numId w:val="17"/>
        </w:numPr>
        <w:spacing w:after="0" w:line="240" w:lineRule="auto"/>
        <w:rPr>
          <w:rFonts w:ascii="Times New Roman" w:hAnsi="Times New Roman"/>
          <w:sz w:val="24"/>
          <w:szCs w:val="24"/>
        </w:rPr>
      </w:pPr>
      <w:proofErr w:type="spellStart"/>
      <w:r w:rsidRPr="00B7209F">
        <w:rPr>
          <w:rFonts w:ascii="Times New Roman" w:hAnsi="Times New Roman"/>
          <w:sz w:val="24"/>
          <w:szCs w:val="24"/>
        </w:rPr>
        <w:t>Bosniak</w:t>
      </w:r>
      <w:proofErr w:type="spellEnd"/>
      <w:r w:rsidRPr="00B7209F">
        <w:rPr>
          <w:rFonts w:ascii="Times New Roman" w:hAnsi="Times New Roman"/>
          <w:sz w:val="24"/>
          <w:szCs w:val="24"/>
        </w:rPr>
        <w:t xml:space="preserve">, Linda (2000) </w:t>
      </w:r>
      <w:proofErr w:type="gramStart"/>
      <w:r w:rsidRPr="00B7209F">
        <w:rPr>
          <w:rFonts w:ascii="Times New Roman" w:hAnsi="Times New Roman"/>
          <w:sz w:val="24"/>
          <w:szCs w:val="24"/>
        </w:rPr>
        <w:t>The</w:t>
      </w:r>
      <w:proofErr w:type="gramEnd"/>
      <w:r w:rsidRPr="00B7209F">
        <w:rPr>
          <w:rFonts w:ascii="Times New Roman" w:hAnsi="Times New Roman"/>
          <w:sz w:val="24"/>
          <w:szCs w:val="24"/>
        </w:rPr>
        <w:t xml:space="preserve"> State of Citizenship: Citizenship Denationalized. </w:t>
      </w:r>
      <w:r w:rsidRPr="00B7209F">
        <w:rPr>
          <w:rFonts w:ascii="Times New Roman" w:hAnsi="Times New Roman"/>
          <w:i/>
          <w:sz w:val="24"/>
          <w:szCs w:val="24"/>
        </w:rPr>
        <w:t xml:space="preserve">Indiana Journal of Global Legal Studies.  </w:t>
      </w:r>
      <w:proofErr w:type="spellStart"/>
      <w:r w:rsidRPr="00B7209F">
        <w:rPr>
          <w:rFonts w:ascii="Times New Roman" w:hAnsi="Times New Roman"/>
          <w:sz w:val="24"/>
          <w:szCs w:val="24"/>
        </w:rPr>
        <w:t>Vol</w:t>
      </w:r>
      <w:proofErr w:type="spellEnd"/>
      <w:r w:rsidRPr="00B7209F">
        <w:rPr>
          <w:rFonts w:ascii="Times New Roman" w:hAnsi="Times New Roman"/>
          <w:sz w:val="24"/>
          <w:szCs w:val="24"/>
        </w:rPr>
        <w:t xml:space="preserve"> 7(2):447-509.</w:t>
      </w:r>
    </w:p>
    <w:p w:rsidR="000874D6" w:rsidRPr="00B7209F" w:rsidRDefault="000874D6" w:rsidP="00A16E3F">
      <w:pPr>
        <w:numPr>
          <w:ilvl w:val="0"/>
          <w:numId w:val="17"/>
        </w:numPr>
        <w:shd w:val="clear" w:color="auto" w:fill="FFFFFF"/>
        <w:spacing w:after="0" w:line="240" w:lineRule="auto"/>
        <w:rPr>
          <w:rFonts w:ascii="Times New Roman" w:hAnsi="Times New Roman"/>
          <w:sz w:val="24"/>
          <w:szCs w:val="24"/>
        </w:rPr>
      </w:pPr>
      <w:proofErr w:type="spellStart"/>
      <w:r w:rsidRPr="00B7209F">
        <w:rPr>
          <w:rFonts w:ascii="Times New Roman" w:hAnsi="Times New Roman"/>
          <w:sz w:val="24"/>
          <w:szCs w:val="24"/>
        </w:rPr>
        <w:t>Bosniak</w:t>
      </w:r>
      <w:proofErr w:type="spellEnd"/>
      <w:r w:rsidRPr="00B7209F">
        <w:rPr>
          <w:rFonts w:ascii="Times New Roman" w:hAnsi="Times New Roman"/>
          <w:sz w:val="24"/>
          <w:szCs w:val="24"/>
        </w:rPr>
        <w:t xml:space="preserve">, Linda (2006) </w:t>
      </w:r>
      <w:proofErr w:type="gramStart"/>
      <w:r w:rsidRPr="00B7209F">
        <w:rPr>
          <w:rFonts w:ascii="Times New Roman" w:hAnsi="Times New Roman"/>
          <w:i/>
          <w:iCs/>
          <w:sz w:val="24"/>
          <w:szCs w:val="24"/>
        </w:rPr>
        <w:t>The</w:t>
      </w:r>
      <w:proofErr w:type="gramEnd"/>
      <w:r w:rsidRPr="00B7209F">
        <w:rPr>
          <w:rFonts w:ascii="Times New Roman" w:hAnsi="Times New Roman"/>
          <w:i/>
          <w:iCs/>
          <w:sz w:val="24"/>
          <w:szCs w:val="24"/>
        </w:rPr>
        <w:t xml:space="preserve"> Citizen and the Alien: Dilemmas of Contemporary Membership</w:t>
      </w:r>
      <w:r w:rsidRPr="00B7209F">
        <w:rPr>
          <w:rFonts w:ascii="Times New Roman" w:hAnsi="Times New Roman"/>
          <w:sz w:val="24"/>
          <w:szCs w:val="24"/>
        </w:rPr>
        <w:t>. Princeton: Princeton University Press.</w:t>
      </w:r>
    </w:p>
    <w:p w:rsidR="000874D6" w:rsidRPr="00B7209F" w:rsidRDefault="000874D6" w:rsidP="00A16E3F">
      <w:pPr>
        <w:numPr>
          <w:ilvl w:val="0"/>
          <w:numId w:val="17"/>
        </w:numPr>
        <w:spacing w:after="0" w:line="240" w:lineRule="auto"/>
        <w:rPr>
          <w:rFonts w:ascii="Times New Roman" w:hAnsi="Times New Roman"/>
          <w:sz w:val="24"/>
          <w:szCs w:val="24"/>
        </w:rPr>
      </w:pPr>
      <w:r w:rsidRPr="00B7209F">
        <w:rPr>
          <w:rFonts w:ascii="Times New Roman" w:hAnsi="Times New Roman"/>
          <w:sz w:val="24"/>
          <w:szCs w:val="24"/>
        </w:rPr>
        <w:t xml:space="preserve">Bowden, Brett (2005) </w:t>
      </w:r>
      <w:proofErr w:type="gramStart"/>
      <w:r w:rsidRPr="00B7209F">
        <w:rPr>
          <w:rFonts w:ascii="Times New Roman" w:hAnsi="Times New Roman"/>
          <w:sz w:val="24"/>
          <w:szCs w:val="24"/>
        </w:rPr>
        <w:t>The</w:t>
      </w:r>
      <w:proofErr w:type="gramEnd"/>
      <w:r w:rsidRPr="00B7209F">
        <w:rPr>
          <w:rFonts w:ascii="Times New Roman" w:hAnsi="Times New Roman"/>
          <w:sz w:val="24"/>
          <w:szCs w:val="24"/>
        </w:rPr>
        <w:t xml:space="preserve"> Colonial Origins of International Law: European Expansion and the Classical Standard of Civilization. </w:t>
      </w:r>
      <w:r w:rsidRPr="00B7209F">
        <w:rPr>
          <w:rFonts w:ascii="Times New Roman" w:hAnsi="Times New Roman"/>
          <w:i/>
          <w:sz w:val="24"/>
          <w:szCs w:val="24"/>
        </w:rPr>
        <w:t>Journal of the History of International Law</w:t>
      </w:r>
      <w:r w:rsidRPr="00B7209F">
        <w:rPr>
          <w:rFonts w:ascii="Times New Roman" w:hAnsi="Times New Roman"/>
          <w:sz w:val="24"/>
          <w:szCs w:val="24"/>
        </w:rPr>
        <w:t xml:space="preserve"> Vol.7:1-23.</w:t>
      </w:r>
    </w:p>
    <w:p w:rsidR="000874D6" w:rsidRPr="00B7209F" w:rsidRDefault="000874D6" w:rsidP="00A16E3F">
      <w:pPr>
        <w:numPr>
          <w:ilvl w:val="0"/>
          <w:numId w:val="17"/>
        </w:numPr>
        <w:spacing w:after="0" w:line="240" w:lineRule="auto"/>
        <w:rPr>
          <w:rFonts w:ascii="Times New Roman" w:hAnsi="Times New Roman"/>
          <w:sz w:val="24"/>
          <w:szCs w:val="24"/>
        </w:rPr>
      </w:pPr>
      <w:proofErr w:type="spellStart"/>
      <w:r w:rsidRPr="00B7209F">
        <w:rPr>
          <w:rFonts w:ascii="Times New Roman" w:hAnsi="Times New Roman"/>
          <w:sz w:val="24"/>
          <w:szCs w:val="24"/>
        </w:rPr>
        <w:t>Braverman</w:t>
      </w:r>
      <w:proofErr w:type="spellEnd"/>
      <w:r w:rsidRPr="00B7209F">
        <w:rPr>
          <w:rFonts w:ascii="Times New Roman" w:hAnsi="Times New Roman"/>
          <w:sz w:val="24"/>
          <w:szCs w:val="24"/>
        </w:rPr>
        <w:t xml:space="preserve">, </w:t>
      </w:r>
      <w:proofErr w:type="spellStart"/>
      <w:r w:rsidRPr="00B7209F">
        <w:rPr>
          <w:rFonts w:ascii="Times New Roman" w:hAnsi="Times New Roman"/>
          <w:sz w:val="24"/>
          <w:szCs w:val="24"/>
        </w:rPr>
        <w:t>Irus</w:t>
      </w:r>
      <w:proofErr w:type="spellEnd"/>
      <w:r w:rsidRPr="00B7209F">
        <w:rPr>
          <w:rFonts w:ascii="Times New Roman" w:hAnsi="Times New Roman"/>
          <w:sz w:val="24"/>
          <w:szCs w:val="24"/>
        </w:rPr>
        <w:t xml:space="preserve"> (2012) </w:t>
      </w:r>
      <w:proofErr w:type="spellStart"/>
      <w:r w:rsidRPr="00B7209F">
        <w:rPr>
          <w:rFonts w:ascii="Times New Roman" w:hAnsi="Times New Roman"/>
          <w:i/>
          <w:sz w:val="24"/>
          <w:szCs w:val="24"/>
        </w:rPr>
        <w:t>Zooland</w:t>
      </w:r>
      <w:proofErr w:type="spellEnd"/>
      <w:r w:rsidRPr="00B7209F">
        <w:rPr>
          <w:rFonts w:ascii="Times New Roman" w:hAnsi="Times New Roman"/>
          <w:i/>
          <w:sz w:val="24"/>
          <w:szCs w:val="24"/>
        </w:rPr>
        <w:t>: The Institution of Captivity</w:t>
      </w:r>
      <w:r w:rsidRPr="00B7209F">
        <w:rPr>
          <w:rFonts w:ascii="Times New Roman" w:hAnsi="Times New Roman"/>
          <w:sz w:val="24"/>
          <w:szCs w:val="24"/>
        </w:rPr>
        <w:t>. Stanford: Stanford University Press.</w:t>
      </w:r>
    </w:p>
    <w:p w:rsidR="000874D6" w:rsidRPr="00B7209F" w:rsidRDefault="000874D6" w:rsidP="00A16E3F">
      <w:pPr>
        <w:numPr>
          <w:ilvl w:val="0"/>
          <w:numId w:val="17"/>
        </w:numPr>
        <w:spacing w:after="0" w:line="240" w:lineRule="auto"/>
        <w:rPr>
          <w:rFonts w:ascii="Times New Roman" w:hAnsi="Times New Roman"/>
          <w:sz w:val="24"/>
          <w:szCs w:val="24"/>
        </w:rPr>
      </w:pPr>
      <w:proofErr w:type="spellStart"/>
      <w:r w:rsidRPr="00B7209F">
        <w:rPr>
          <w:rFonts w:ascii="Times New Roman" w:hAnsi="Times New Roman"/>
          <w:sz w:val="24"/>
          <w:szCs w:val="24"/>
        </w:rPr>
        <w:lastRenderedPageBreak/>
        <w:t>Braverman</w:t>
      </w:r>
      <w:proofErr w:type="spellEnd"/>
      <w:r w:rsidRPr="00B7209F">
        <w:rPr>
          <w:rFonts w:ascii="Times New Roman" w:hAnsi="Times New Roman"/>
          <w:sz w:val="24"/>
          <w:szCs w:val="24"/>
        </w:rPr>
        <w:t xml:space="preserve">, </w:t>
      </w:r>
      <w:proofErr w:type="spellStart"/>
      <w:r w:rsidRPr="00B7209F">
        <w:rPr>
          <w:rFonts w:ascii="Times New Roman" w:hAnsi="Times New Roman"/>
          <w:sz w:val="24"/>
          <w:szCs w:val="24"/>
        </w:rPr>
        <w:t>Irus</w:t>
      </w:r>
      <w:proofErr w:type="spellEnd"/>
      <w:r w:rsidRPr="00B7209F">
        <w:rPr>
          <w:rFonts w:ascii="Times New Roman" w:hAnsi="Times New Roman"/>
          <w:sz w:val="24"/>
          <w:szCs w:val="24"/>
        </w:rPr>
        <w:t xml:space="preserve"> and Nicholas </w:t>
      </w:r>
      <w:proofErr w:type="spellStart"/>
      <w:r w:rsidRPr="00B7209F">
        <w:rPr>
          <w:rFonts w:ascii="Times New Roman" w:hAnsi="Times New Roman"/>
          <w:sz w:val="24"/>
          <w:szCs w:val="24"/>
        </w:rPr>
        <w:t>Blomley</w:t>
      </w:r>
      <w:proofErr w:type="spellEnd"/>
      <w:r w:rsidRPr="00B7209F">
        <w:rPr>
          <w:rFonts w:ascii="Times New Roman" w:hAnsi="Times New Roman"/>
          <w:sz w:val="24"/>
          <w:szCs w:val="24"/>
        </w:rPr>
        <w:t xml:space="preserve">, David P. Delaney and Alexander </w:t>
      </w:r>
      <w:proofErr w:type="spellStart"/>
      <w:r w:rsidRPr="00B7209F">
        <w:rPr>
          <w:rFonts w:ascii="Times New Roman" w:hAnsi="Times New Roman"/>
          <w:sz w:val="24"/>
          <w:szCs w:val="24"/>
        </w:rPr>
        <w:t>Kedar</w:t>
      </w:r>
      <w:proofErr w:type="spellEnd"/>
      <w:r w:rsidRPr="00B7209F">
        <w:rPr>
          <w:rFonts w:ascii="Times New Roman" w:hAnsi="Times New Roman"/>
          <w:sz w:val="24"/>
          <w:szCs w:val="24"/>
        </w:rPr>
        <w:t xml:space="preserve"> (</w:t>
      </w:r>
      <w:proofErr w:type="spellStart"/>
      <w:proofErr w:type="gramStart"/>
      <w:r w:rsidRPr="00B7209F">
        <w:rPr>
          <w:rFonts w:ascii="Times New Roman" w:hAnsi="Times New Roman"/>
          <w:sz w:val="24"/>
          <w:szCs w:val="24"/>
        </w:rPr>
        <w:t>eds</w:t>
      </w:r>
      <w:proofErr w:type="spellEnd"/>
      <w:proofErr w:type="gramEnd"/>
      <w:r w:rsidRPr="00B7209F">
        <w:rPr>
          <w:rFonts w:ascii="Times New Roman" w:hAnsi="Times New Roman"/>
          <w:sz w:val="24"/>
          <w:szCs w:val="24"/>
        </w:rPr>
        <w:t xml:space="preserve">) (2014) </w:t>
      </w:r>
      <w:r w:rsidRPr="00B7209F">
        <w:rPr>
          <w:rFonts w:ascii="Times New Roman" w:hAnsi="Times New Roman"/>
          <w:i/>
          <w:sz w:val="24"/>
          <w:szCs w:val="24"/>
        </w:rPr>
        <w:t>The Expanding Spaces of Law: A Timely Legal Geography</w:t>
      </w:r>
      <w:r w:rsidRPr="00B7209F">
        <w:rPr>
          <w:rFonts w:ascii="Times New Roman" w:hAnsi="Times New Roman"/>
          <w:sz w:val="24"/>
          <w:szCs w:val="24"/>
        </w:rPr>
        <w:t>. Stanford: Stanford University Press.</w:t>
      </w:r>
    </w:p>
    <w:p w:rsidR="000874D6" w:rsidRPr="000874D6" w:rsidRDefault="000874D6" w:rsidP="000874D6">
      <w:pPr>
        <w:pStyle w:val="ListParagraph"/>
        <w:numPr>
          <w:ilvl w:val="0"/>
          <w:numId w:val="18"/>
        </w:numPr>
      </w:pPr>
      <w:r w:rsidRPr="000874D6">
        <w:t xml:space="preserve">Brown, Wendy (2010) </w:t>
      </w:r>
      <w:r w:rsidRPr="000874D6">
        <w:rPr>
          <w:i/>
        </w:rPr>
        <w:t xml:space="preserve">Walled States, Waning Sovereignty. </w:t>
      </w:r>
      <w:r w:rsidRPr="000874D6">
        <w:t>Brooklyn, NY: Zone Books.</w:t>
      </w:r>
    </w:p>
    <w:p w:rsidR="000874D6" w:rsidRPr="00B7209F" w:rsidRDefault="000874D6" w:rsidP="00A16E3F">
      <w:pPr>
        <w:numPr>
          <w:ilvl w:val="0"/>
          <w:numId w:val="17"/>
        </w:numPr>
        <w:spacing w:after="0" w:line="240" w:lineRule="auto"/>
        <w:rPr>
          <w:rFonts w:ascii="Times New Roman" w:hAnsi="Times New Roman"/>
          <w:sz w:val="24"/>
          <w:szCs w:val="24"/>
        </w:rPr>
      </w:pPr>
      <w:proofErr w:type="spellStart"/>
      <w:r w:rsidRPr="00B7209F">
        <w:rPr>
          <w:rFonts w:ascii="Times New Roman" w:hAnsi="Times New Roman"/>
          <w:sz w:val="24"/>
          <w:szCs w:val="24"/>
        </w:rPr>
        <w:t>Calavita</w:t>
      </w:r>
      <w:proofErr w:type="spellEnd"/>
      <w:r w:rsidRPr="00B7209F">
        <w:rPr>
          <w:rFonts w:ascii="Times New Roman" w:hAnsi="Times New Roman"/>
          <w:sz w:val="24"/>
          <w:szCs w:val="24"/>
        </w:rPr>
        <w:t xml:space="preserve">, Kitty (2005) </w:t>
      </w:r>
      <w:r w:rsidRPr="00B7209F">
        <w:rPr>
          <w:rFonts w:ascii="Times New Roman" w:hAnsi="Times New Roman"/>
          <w:i/>
          <w:sz w:val="24"/>
          <w:szCs w:val="24"/>
        </w:rPr>
        <w:t>Immigrants at the Margins: Law, Race, and Exclusion in Southern Europe</w:t>
      </w:r>
      <w:r w:rsidRPr="00B7209F">
        <w:rPr>
          <w:rFonts w:ascii="Times New Roman" w:hAnsi="Times New Roman"/>
          <w:sz w:val="24"/>
          <w:szCs w:val="24"/>
        </w:rPr>
        <w:t>. Cambridge: Cambridge University Press.</w:t>
      </w:r>
    </w:p>
    <w:p w:rsidR="000874D6" w:rsidRPr="00B7209F" w:rsidRDefault="000874D6" w:rsidP="00A16E3F">
      <w:pPr>
        <w:pStyle w:val="BodyText"/>
        <w:numPr>
          <w:ilvl w:val="0"/>
          <w:numId w:val="17"/>
        </w:numPr>
        <w:rPr>
          <w:rFonts w:ascii="Times New Roman" w:hAnsi="Times New Roman"/>
          <w:sz w:val="24"/>
          <w:szCs w:val="24"/>
        </w:rPr>
      </w:pPr>
      <w:proofErr w:type="spellStart"/>
      <w:r w:rsidRPr="00B7209F">
        <w:rPr>
          <w:rFonts w:ascii="Times New Roman" w:hAnsi="Times New Roman"/>
          <w:sz w:val="24"/>
          <w:szCs w:val="24"/>
        </w:rPr>
        <w:t>Calavita</w:t>
      </w:r>
      <w:proofErr w:type="spellEnd"/>
      <w:r w:rsidRPr="00B7209F">
        <w:rPr>
          <w:rFonts w:ascii="Times New Roman" w:hAnsi="Times New Roman"/>
          <w:sz w:val="24"/>
          <w:szCs w:val="24"/>
        </w:rPr>
        <w:t xml:space="preserve">, Kitty (2007) Immigration Law, Race, and Identity. </w:t>
      </w:r>
      <w:r w:rsidRPr="00B7209F">
        <w:rPr>
          <w:rFonts w:ascii="Times New Roman" w:hAnsi="Times New Roman"/>
          <w:i/>
          <w:sz w:val="24"/>
          <w:szCs w:val="24"/>
        </w:rPr>
        <w:t>Annual Review of Law and Social Science</w:t>
      </w:r>
      <w:r w:rsidRPr="00B7209F">
        <w:rPr>
          <w:rFonts w:ascii="Times New Roman" w:hAnsi="Times New Roman"/>
          <w:sz w:val="24"/>
          <w:szCs w:val="24"/>
        </w:rPr>
        <w:t>, Volume 3: 1-20.</w:t>
      </w:r>
    </w:p>
    <w:p w:rsidR="000874D6" w:rsidRPr="00B7209F" w:rsidRDefault="000874D6" w:rsidP="00A16E3F">
      <w:pPr>
        <w:numPr>
          <w:ilvl w:val="0"/>
          <w:numId w:val="17"/>
        </w:numPr>
        <w:spacing w:after="0" w:line="240" w:lineRule="auto"/>
        <w:rPr>
          <w:rFonts w:ascii="Times New Roman" w:hAnsi="Times New Roman"/>
          <w:sz w:val="24"/>
          <w:szCs w:val="24"/>
        </w:rPr>
      </w:pPr>
      <w:r w:rsidRPr="00B7209F">
        <w:rPr>
          <w:rFonts w:ascii="Times New Roman" w:hAnsi="Times New Roman"/>
          <w:sz w:val="24"/>
          <w:szCs w:val="24"/>
        </w:rPr>
        <w:t xml:space="preserve">Calhoun, Craig (1994) </w:t>
      </w:r>
      <w:r w:rsidRPr="00B7209F">
        <w:rPr>
          <w:rFonts w:ascii="Times New Roman" w:hAnsi="Times New Roman"/>
          <w:i/>
          <w:sz w:val="24"/>
          <w:szCs w:val="24"/>
        </w:rPr>
        <w:t>Social Theory and the Politics of Identity</w:t>
      </w:r>
      <w:r w:rsidRPr="00B7209F">
        <w:rPr>
          <w:rFonts w:ascii="Times New Roman" w:hAnsi="Times New Roman"/>
          <w:sz w:val="24"/>
          <w:szCs w:val="24"/>
        </w:rPr>
        <w:t>. Oxford: Blackwell.</w:t>
      </w:r>
    </w:p>
    <w:p w:rsidR="000874D6" w:rsidRPr="00B7209F" w:rsidRDefault="000874D6" w:rsidP="00A16E3F">
      <w:pPr>
        <w:numPr>
          <w:ilvl w:val="0"/>
          <w:numId w:val="17"/>
        </w:numPr>
        <w:spacing w:after="0" w:line="240" w:lineRule="auto"/>
        <w:rPr>
          <w:rFonts w:ascii="Times New Roman" w:hAnsi="Times New Roman"/>
          <w:sz w:val="24"/>
          <w:szCs w:val="24"/>
        </w:rPr>
      </w:pPr>
      <w:proofErr w:type="spellStart"/>
      <w:r w:rsidRPr="00B7209F">
        <w:rPr>
          <w:rFonts w:ascii="Times New Roman" w:hAnsi="Times New Roman"/>
          <w:sz w:val="24"/>
          <w:szCs w:val="24"/>
        </w:rPr>
        <w:t>Carrithers</w:t>
      </w:r>
      <w:proofErr w:type="spellEnd"/>
      <w:r w:rsidRPr="00B7209F">
        <w:rPr>
          <w:rFonts w:ascii="Times New Roman" w:hAnsi="Times New Roman"/>
          <w:sz w:val="24"/>
          <w:szCs w:val="24"/>
        </w:rPr>
        <w:t xml:space="preserve">, Michael, Steven Collins, and Steven </w:t>
      </w:r>
      <w:proofErr w:type="spellStart"/>
      <w:r w:rsidRPr="00B7209F">
        <w:rPr>
          <w:rFonts w:ascii="Times New Roman" w:hAnsi="Times New Roman"/>
          <w:sz w:val="24"/>
          <w:szCs w:val="24"/>
        </w:rPr>
        <w:t>Lukes</w:t>
      </w:r>
      <w:proofErr w:type="spellEnd"/>
      <w:r w:rsidRPr="00B7209F">
        <w:rPr>
          <w:rFonts w:ascii="Times New Roman" w:hAnsi="Times New Roman"/>
          <w:sz w:val="24"/>
          <w:szCs w:val="24"/>
        </w:rPr>
        <w:t xml:space="preserve"> (</w:t>
      </w:r>
      <w:proofErr w:type="spellStart"/>
      <w:proofErr w:type="gramStart"/>
      <w:r w:rsidRPr="00B7209F">
        <w:rPr>
          <w:rFonts w:ascii="Times New Roman" w:hAnsi="Times New Roman"/>
          <w:sz w:val="24"/>
          <w:szCs w:val="24"/>
        </w:rPr>
        <w:t>eds</w:t>
      </w:r>
      <w:proofErr w:type="spellEnd"/>
      <w:proofErr w:type="gramEnd"/>
      <w:r w:rsidRPr="00B7209F">
        <w:rPr>
          <w:rFonts w:ascii="Times New Roman" w:hAnsi="Times New Roman"/>
          <w:sz w:val="24"/>
          <w:szCs w:val="24"/>
        </w:rPr>
        <w:t xml:space="preserve">) (1985) </w:t>
      </w:r>
      <w:r w:rsidRPr="00B7209F">
        <w:rPr>
          <w:rFonts w:ascii="Times New Roman" w:hAnsi="Times New Roman"/>
          <w:i/>
          <w:sz w:val="24"/>
          <w:szCs w:val="24"/>
        </w:rPr>
        <w:t>The Category of the Person: Anthropology, Philosophy, History</w:t>
      </w:r>
      <w:r w:rsidRPr="00B7209F">
        <w:rPr>
          <w:rFonts w:ascii="Times New Roman" w:hAnsi="Times New Roman"/>
          <w:sz w:val="24"/>
          <w:szCs w:val="24"/>
        </w:rPr>
        <w:t>. Translated W.D. Halls. Cambridge: Cambridge University Press.</w:t>
      </w:r>
    </w:p>
    <w:p w:rsidR="000874D6" w:rsidRPr="00B7209F" w:rsidRDefault="000874D6" w:rsidP="00A16E3F">
      <w:pPr>
        <w:numPr>
          <w:ilvl w:val="0"/>
          <w:numId w:val="17"/>
        </w:numPr>
        <w:spacing w:after="0" w:line="240" w:lineRule="auto"/>
        <w:rPr>
          <w:rFonts w:ascii="Times New Roman" w:hAnsi="Times New Roman"/>
          <w:sz w:val="24"/>
          <w:szCs w:val="24"/>
        </w:rPr>
      </w:pPr>
      <w:r w:rsidRPr="00B7209F">
        <w:rPr>
          <w:rFonts w:ascii="Times New Roman" w:hAnsi="Times New Roman"/>
          <w:sz w:val="24"/>
          <w:szCs w:val="24"/>
        </w:rPr>
        <w:t xml:space="preserve">Clifford, James (1988) </w:t>
      </w:r>
      <w:proofErr w:type="gramStart"/>
      <w:r w:rsidRPr="00B7209F">
        <w:rPr>
          <w:rFonts w:ascii="Times New Roman" w:hAnsi="Times New Roman"/>
          <w:i/>
          <w:sz w:val="24"/>
          <w:szCs w:val="24"/>
        </w:rPr>
        <w:t>The</w:t>
      </w:r>
      <w:proofErr w:type="gramEnd"/>
      <w:r w:rsidRPr="00B7209F">
        <w:rPr>
          <w:rFonts w:ascii="Times New Roman" w:hAnsi="Times New Roman"/>
          <w:i/>
          <w:sz w:val="24"/>
          <w:szCs w:val="24"/>
        </w:rPr>
        <w:t xml:space="preserve"> Predicament of Culture: Twentieth Century Ethnography, Literature and Art.</w:t>
      </w:r>
      <w:r w:rsidRPr="00B7209F">
        <w:rPr>
          <w:rFonts w:ascii="Times New Roman" w:hAnsi="Times New Roman"/>
          <w:sz w:val="24"/>
          <w:szCs w:val="24"/>
        </w:rPr>
        <w:t xml:space="preserve"> Cambridge, MA: Harvard University Press.</w:t>
      </w:r>
    </w:p>
    <w:p w:rsidR="000874D6" w:rsidRPr="00B7209F" w:rsidRDefault="000874D6" w:rsidP="00A16E3F">
      <w:pPr>
        <w:numPr>
          <w:ilvl w:val="0"/>
          <w:numId w:val="17"/>
        </w:numPr>
        <w:spacing w:after="0" w:line="240" w:lineRule="auto"/>
        <w:rPr>
          <w:rFonts w:ascii="Times New Roman" w:hAnsi="Times New Roman"/>
          <w:sz w:val="24"/>
          <w:szCs w:val="24"/>
        </w:rPr>
      </w:pPr>
      <w:r w:rsidRPr="00B7209F">
        <w:rPr>
          <w:rFonts w:ascii="Times New Roman" w:hAnsi="Times New Roman"/>
          <w:sz w:val="24"/>
          <w:szCs w:val="24"/>
        </w:rPr>
        <w:t xml:space="preserve">Collier, Jane, Bill Maurer and Liliana Suarez </w:t>
      </w:r>
      <w:proofErr w:type="spellStart"/>
      <w:r w:rsidRPr="00B7209F">
        <w:rPr>
          <w:rFonts w:ascii="Times New Roman" w:hAnsi="Times New Roman"/>
          <w:sz w:val="24"/>
          <w:szCs w:val="24"/>
        </w:rPr>
        <w:t>Navaz</w:t>
      </w:r>
      <w:proofErr w:type="spellEnd"/>
      <w:r w:rsidRPr="00B7209F">
        <w:rPr>
          <w:rFonts w:ascii="Times New Roman" w:hAnsi="Times New Roman"/>
          <w:sz w:val="24"/>
          <w:szCs w:val="24"/>
        </w:rPr>
        <w:t xml:space="preserve"> (1995) Sanctioned Identities: Legal constructions of modern personhood. Identities 2(1-2):1-28.</w:t>
      </w:r>
    </w:p>
    <w:p w:rsidR="000874D6" w:rsidRPr="00B7209F" w:rsidRDefault="000874D6" w:rsidP="00A16E3F">
      <w:pPr>
        <w:pStyle w:val="ListParagraph"/>
        <w:numPr>
          <w:ilvl w:val="0"/>
          <w:numId w:val="17"/>
        </w:numPr>
      </w:pPr>
      <w:r w:rsidRPr="00B7209F">
        <w:t xml:space="preserve">Collins, Patricia Hill (1986). Learning From the Outsider Within: The Sociological Significance of Black Feminist Thought. </w:t>
      </w:r>
      <w:r w:rsidRPr="00B7209F">
        <w:rPr>
          <w:i/>
          <w:iCs/>
        </w:rPr>
        <w:t>Social Problems</w:t>
      </w:r>
      <w:r w:rsidRPr="00B7209F">
        <w:t>, 33 (6). S14–S32.</w:t>
      </w:r>
    </w:p>
    <w:p w:rsidR="000874D6" w:rsidRPr="00B7209F" w:rsidRDefault="000874D6" w:rsidP="00A16E3F">
      <w:pPr>
        <w:numPr>
          <w:ilvl w:val="0"/>
          <w:numId w:val="17"/>
        </w:numPr>
        <w:spacing w:after="0" w:line="240" w:lineRule="auto"/>
        <w:rPr>
          <w:rFonts w:ascii="Times New Roman" w:hAnsi="Times New Roman"/>
          <w:sz w:val="24"/>
          <w:szCs w:val="24"/>
        </w:rPr>
      </w:pPr>
      <w:proofErr w:type="spellStart"/>
      <w:r w:rsidRPr="00B7209F">
        <w:rPr>
          <w:rFonts w:ascii="Times New Roman" w:hAnsi="Times New Roman"/>
          <w:sz w:val="24"/>
          <w:szCs w:val="24"/>
        </w:rPr>
        <w:t>Comaroff</w:t>
      </w:r>
      <w:proofErr w:type="spellEnd"/>
      <w:r w:rsidRPr="00B7209F">
        <w:rPr>
          <w:rFonts w:ascii="Times New Roman" w:hAnsi="Times New Roman"/>
          <w:sz w:val="24"/>
          <w:szCs w:val="24"/>
        </w:rPr>
        <w:t xml:space="preserve">, Jean and </w:t>
      </w:r>
      <w:proofErr w:type="spellStart"/>
      <w:r w:rsidRPr="00B7209F">
        <w:rPr>
          <w:rFonts w:ascii="Times New Roman" w:hAnsi="Times New Roman"/>
          <w:sz w:val="24"/>
          <w:szCs w:val="24"/>
        </w:rPr>
        <w:t>Comaroff</w:t>
      </w:r>
      <w:proofErr w:type="spellEnd"/>
      <w:r w:rsidRPr="00B7209F">
        <w:rPr>
          <w:rFonts w:ascii="Times New Roman" w:hAnsi="Times New Roman"/>
          <w:sz w:val="24"/>
          <w:szCs w:val="24"/>
        </w:rPr>
        <w:t xml:space="preserve"> John (</w:t>
      </w:r>
      <w:proofErr w:type="spellStart"/>
      <w:proofErr w:type="gramStart"/>
      <w:r w:rsidRPr="00B7209F">
        <w:rPr>
          <w:rFonts w:ascii="Times New Roman" w:hAnsi="Times New Roman"/>
          <w:sz w:val="24"/>
          <w:szCs w:val="24"/>
        </w:rPr>
        <w:t>eds</w:t>
      </w:r>
      <w:proofErr w:type="spellEnd"/>
      <w:proofErr w:type="gramEnd"/>
      <w:r w:rsidRPr="00B7209F">
        <w:rPr>
          <w:rFonts w:ascii="Times New Roman" w:hAnsi="Times New Roman"/>
          <w:sz w:val="24"/>
          <w:szCs w:val="24"/>
        </w:rPr>
        <w:t xml:space="preserve">) (2006) </w:t>
      </w:r>
      <w:r w:rsidRPr="00B7209F">
        <w:rPr>
          <w:rFonts w:ascii="Times New Roman" w:hAnsi="Times New Roman"/>
          <w:i/>
          <w:sz w:val="24"/>
          <w:szCs w:val="24"/>
        </w:rPr>
        <w:t xml:space="preserve">Law and Disorder in the </w:t>
      </w:r>
      <w:proofErr w:type="spellStart"/>
      <w:r w:rsidRPr="00B7209F">
        <w:rPr>
          <w:rFonts w:ascii="Times New Roman" w:hAnsi="Times New Roman"/>
          <w:i/>
          <w:sz w:val="24"/>
          <w:szCs w:val="24"/>
        </w:rPr>
        <w:t>Postcolony</w:t>
      </w:r>
      <w:proofErr w:type="spellEnd"/>
      <w:r w:rsidRPr="00B7209F">
        <w:rPr>
          <w:rFonts w:ascii="Times New Roman" w:hAnsi="Times New Roman"/>
          <w:sz w:val="24"/>
          <w:szCs w:val="24"/>
        </w:rPr>
        <w:t>. Chicago: University of Chicago Press.</w:t>
      </w:r>
    </w:p>
    <w:p w:rsidR="000874D6" w:rsidRPr="00B7209F" w:rsidRDefault="000874D6" w:rsidP="00A16E3F">
      <w:pPr>
        <w:pStyle w:val="ListParagraph"/>
        <w:numPr>
          <w:ilvl w:val="0"/>
          <w:numId w:val="17"/>
        </w:numPr>
      </w:pPr>
      <w:r w:rsidRPr="00B7209F">
        <w:t xml:space="preserve">Connolly, William (2002) </w:t>
      </w:r>
      <w:r w:rsidRPr="00B7209F">
        <w:rPr>
          <w:i/>
        </w:rPr>
        <w:t>Identity/Difference: Democratic Negotiations of Political Paradox</w:t>
      </w:r>
      <w:r w:rsidRPr="00B7209F">
        <w:t>. Minneapolis: University of Minnesota Press.</w:t>
      </w:r>
    </w:p>
    <w:p w:rsidR="000874D6" w:rsidRPr="000874D6" w:rsidRDefault="000874D6" w:rsidP="000874D6">
      <w:pPr>
        <w:pStyle w:val="ListParagraph"/>
        <w:numPr>
          <w:ilvl w:val="0"/>
          <w:numId w:val="18"/>
        </w:numPr>
      </w:pPr>
      <w:r w:rsidRPr="000874D6">
        <w:t xml:space="preserve">Cooper, Davina (2004) </w:t>
      </w:r>
      <w:r w:rsidRPr="000874D6">
        <w:rPr>
          <w:i/>
        </w:rPr>
        <w:t>Challenging Diversity: Rethinking Equality and the Value of Difference</w:t>
      </w:r>
      <w:r w:rsidRPr="000874D6">
        <w:t xml:space="preserve"> (Cambridge Cultural Social Studies). Cambridge: Cambridge University Press.</w:t>
      </w:r>
    </w:p>
    <w:p w:rsidR="000874D6" w:rsidRPr="00B7209F" w:rsidRDefault="000874D6" w:rsidP="00A16E3F">
      <w:pPr>
        <w:numPr>
          <w:ilvl w:val="0"/>
          <w:numId w:val="17"/>
        </w:numPr>
        <w:spacing w:after="0" w:line="240" w:lineRule="auto"/>
        <w:rPr>
          <w:rFonts w:ascii="Times New Roman" w:hAnsi="Times New Roman"/>
          <w:sz w:val="24"/>
          <w:szCs w:val="24"/>
        </w:rPr>
      </w:pPr>
      <w:proofErr w:type="spellStart"/>
      <w:r w:rsidRPr="00B7209F">
        <w:rPr>
          <w:rFonts w:ascii="Times New Roman" w:hAnsi="Times New Roman"/>
          <w:sz w:val="24"/>
          <w:szCs w:val="24"/>
        </w:rPr>
        <w:t>Coutin</w:t>
      </w:r>
      <w:proofErr w:type="spellEnd"/>
      <w:r w:rsidRPr="00B7209F">
        <w:rPr>
          <w:rFonts w:ascii="Times New Roman" w:hAnsi="Times New Roman"/>
          <w:sz w:val="24"/>
          <w:szCs w:val="24"/>
        </w:rPr>
        <w:t xml:space="preserve">, Susan </w:t>
      </w:r>
      <w:proofErr w:type="spellStart"/>
      <w:r w:rsidRPr="00B7209F">
        <w:rPr>
          <w:rFonts w:ascii="Times New Roman" w:hAnsi="Times New Roman"/>
          <w:sz w:val="24"/>
          <w:szCs w:val="24"/>
        </w:rPr>
        <w:t>Bibler</w:t>
      </w:r>
      <w:proofErr w:type="spellEnd"/>
      <w:r w:rsidRPr="00B7209F">
        <w:rPr>
          <w:rFonts w:ascii="Times New Roman" w:hAnsi="Times New Roman"/>
          <w:sz w:val="24"/>
          <w:szCs w:val="24"/>
        </w:rPr>
        <w:t xml:space="preserve"> (2003) Borderlands, Illegality and the Spaces of Non-existence.  In Perry, Richard Warren and Bill Maurer (</w:t>
      </w:r>
      <w:proofErr w:type="spellStart"/>
      <w:proofErr w:type="gramStart"/>
      <w:r w:rsidRPr="00B7209F">
        <w:rPr>
          <w:rFonts w:ascii="Times New Roman" w:hAnsi="Times New Roman"/>
          <w:sz w:val="24"/>
          <w:szCs w:val="24"/>
        </w:rPr>
        <w:t>eds</w:t>
      </w:r>
      <w:proofErr w:type="spellEnd"/>
      <w:proofErr w:type="gramEnd"/>
      <w:r w:rsidRPr="00B7209F">
        <w:rPr>
          <w:rFonts w:ascii="Times New Roman" w:hAnsi="Times New Roman"/>
          <w:sz w:val="24"/>
          <w:szCs w:val="24"/>
        </w:rPr>
        <w:t xml:space="preserve">) </w:t>
      </w:r>
      <w:r w:rsidRPr="00B7209F">
        <w:rPr>
          <w:rFonts w:ascii="Times New Roman" w:hAnsi="Times New Roman"/>
          <w:i/>
          <w:sz w:val="24"/>
          <w:szCs w:val="24"/>
        </w:rPr>
        <w:t xml:space="preserve">Globalization Under Construction: </w:t>
      </w:r>
      <w:proofErr w:type="spellStart"/>
      <w:r w:rsidRPr="00B7209F">
        <w:rPr>
          <w:rFonts w:ascii="Times New Roman" w:hAnsi="Times New Roman"/>
          <w:i/>
          <w:sz w:val="24"/>
          <w:szCs w:val="24"/>
        </w:rPr>
        <w:t>Governmentality</w:t>
      </w:r>
      <w:proofErr w:type="spellEnd"/>
      <w:r w:rsidRPr="00B7209F">
        <w:rPr>
          <w:rFonts w:ascii="Times New Roman" w:hAnsi="Times New Roman"/>
          <w:i/>
          <w:sz w:val="24"/>
          <w:szCs w:val="24"/>
        </w:rPr>
        <w:t>, Law, and Identity</w:t>
      </w:r>
      <w:r w:rsidRPr="00B7209F">
        <w:rPr>
          <w:rFonts w:ascii="Times New Roman" w:hAnsi="Times New Roman"/>
          <w:sz w:val="24"/>
          <w:szCs w:val="24"/>
        </w:rPr>
        <w:t>. Minneapolis and London: University of Minnesota Press. pp. 171-202.</w:t>
      </w:r>
    </w:p>
    <w:p w:rsidR="000874D6" w:rsidRPr="00B7209F" w:rsidRDefault="000874D6" w:rsidP="00A16E3F">
      <w:pPr>
        <w:numPr>
          <w:ilvl w:val="0"/>
          <w:numId w:val="17"/>
        </w:numPr>
        <w:spacing w:after="0" w:line="240" w:lineRule="auto"/>
        <w:rPr>
          <w:rFonts w:ascii="Times New Roman" w:hAnsi="Times New Roman"/>
          <w:bCs/>
          <w:sz w:val="24"/>
          <w:szCs w:val="24"/>
        </w:rPr>
      </w:pPr>
      <w:proofErr w:type="spellStart"/>
      <w:r w:rsidRPr="00B7209F">
        <w:rPr>
          <w:rFonts w:ascii="Times New Roman" w:hAnsi="Times New Roman"/>
          <w:bCs/>
          <w:sz w:val="24"/>
          <w:szCs w:val="24"/>
        </w:rPr>
        <w:t>Coutin</w:t>
      </w:r>
      <w:proofErr w:type="spellEnd"/>
      <w:r w:rsidRPr="00B7209F">
        <w:rPr>
          <w:rFonts w:ascii="Times New Roman" w:hAnsi="Times New Roman"/>
          <w:bCs/>
          <w:sz w:val="24"/>
          <w:szCs w:val="24"/>
        </w:rPr>
        <w:t xml:space="preserve">, Susan </w:t>
      </w:r>
      <w:proofErr w:type="spellStart"/>
      <w:r w:rsidRPr="00B7209F">
        <w:rPr>
          <w:rFonts w:ascii="Times New Roman" w:hAnsi="Times New Roman"/>
          <w:bCs/>
          <w:sz w:val="24"/>
          <w:szCs w:val="24"/>
        </w:rPr>
        <w:t>Bibler</w:t>
      </w:r>
      <w:proofErr w:type="spellEnd"/>
      <w:r w:rsidRPr="00B7209F">
        <w:rPr>
          <w:rFonts w:ascii="Times New Roman" w:hAnsi="Times New Roman"/>
          <w:bCs/>
          <w:sz w:val="24"/>
          <w:szCs w:val="24"/>
        </w:rPr>
        <w:t xml:space="preserve"> (2007) </w:t>
      </w:r>
      <w:r w:rsidRPr="00B7209F">
        <w:rPr>
          <w:rFonts w:ascii="Times New Roman" w:hAnsi="Times New Roman"/>
          <w:bCs/>
          <w:i/>
          <w:sz w:val="24"/>
          <w:szCs w:val="24"/>
        </w:rPr>
        <w:t>Nations of Emigrants: Shifting Boundaries of Citizenship in El Salvador and the United States.</w:t>
      </w:r>
      <w:r w:rsidRPr="00B7209F">
        <w:rPr>
          <w:rFonts w:ascii="Times New Roman" w:hAnsi="Times New Roman"/>
          <w:bCs/>
          <w:sz w:val="24"/>
          <w:szCs w:val="24"/>
        </w:rPr>
        <w:t xml:space="preserve"> Ithaca, NY: Cornell University Press.</w:t>
      </w:r>
    </w:p>
    <w:p w:rsidR="000874D6" w:rsidRPr="00B7209F" w:rsidRDefault="000874D6" w:rsidP="00A16E3F">
      <w:pPr>
        <w:numPr>
          <w:ilvl w:val="0"/>
          <w:numId w:val="17"/>
        </w:numPr>
        <w:spacing w:after="0" w:line="240" w:lineRule="auto"/>
        <w:rPr>
          <w:rFonts w:ascii="Times New Roman" w:hAnsi="Times New Roman"/>
          <w:sz w:val="24"/>
          <w:szCs w:val="24"/>
        </w:rPr>
      </w:pPr>
      <w:proofErr w:type="spellStart"/>
      <w:r w:rsidRPr="00B7209F">
        <w:rPr>
          <w:rFonts w:ascii="Times New Roman" w:hAnsi="Times New Roman"/>
          <w:bCs/>
          <w:sz w:val="24"/>
          <w:szCs w:val="24"/>
        </w:rPr>
        <w:t>Coutin</w:t>
      </w:r>
      <w:proofErr w:type="spellEnd"/>
      <w:r w:rsidRPr="00B7209F">
        <w:rPr>
          <w:rFonts w:ascii="Times New Roman" w:hAnsi="Times New Roman"/>
          <w:bCs/>
          <w:sz w:val="24"/>
          <w:szCs w:val="24"/>
        </w:rPr>
        <w:t xml:space="preserve">, Susan </w:t>
      </w:r>
      <w:proofErr w:type="spellStart"/>
      <w:r w:rsidRPr="00B7209F">
        <w:rPr>
          <w:rFonts w:ascii="Times New Roman" w:hAnsi="Times New Roman"/>
          <w:bCs/>
          <w:sz w:val="24"/>
          <w:szCs w:val="24"/>
        </w:rPr>
        <w:t>Bibler</w:t>
      </w:r>
      <w:proofErr w:type="spellEnd"/>
      <w:r w:rsidRPr="00B7209F">
        <w:rPr>
          <w:rFonts w:ascii="Times New Roman" w:hAnsi="Times New Roman"/>
          <w:bCs/>
          <w:sz w:val="24"/>
          <w:szCs w:val="24"/>
        </w:rPr>
        <w:t xml:space="preserve"> (2010) Confined Within: National Territories as Zones of Confinement. </w:t>
      </w:r>
      <w:r w:rsidRPr="00B7209F">
        <w:rPr>
          <w:rFonts w:ascii="Times New Roman" w:hAnsi="Times New Roman"/>
          <w:bCs/>
          <w:i/>
          <w:sz w:val="24"/>
          <w:szCs w:val="24"/>
        </w:rPr>
        <w:t>Political Geography</w:t>
      </w:r>
      <w:r w:rsidRPr="00B7209F">
        <w:rPr>
          <w:rFonts w:ascii="Times New Roman" w:hAnsi="Times New Roman"/>
          <w:bCs/>
          <w:sz w:val="24"/>
          <w:szCs w:val="24"/>
        </w:rPr>
        <w:t xml:space="preserve"> 29:200-208.</w:t>
      </w:r>
    </w:p>
    <w:p w:rsidR="000874D6" w:rsidRPr="00B7209F" w:rsidRDefault="000874D6" w:rsidP="00A16E3F">
      <w:pPr>
        <w:numPr>
          <w:ilvl w:val="0"/>
          <w:numId w:val="17"/>
        </w:numPr>
        <w:spacing w:after="0" w:line="240" w:lineRule="auto"/>
        <w:rPr>
          <w:rFonts w:ascii="Times New Roman" w:hAnsi="Times New Roman"/>
          <w:sz w:val="24"/>
          <w:szCs w:val="24"/>
        </w:rPr>
      </w:pPr>
      <w:proofErr w:type="spellStart"/>
      <w:r w:rsidRPr="00B7209F">
        <w:rPr>
          <w:rFonts w:ascii="Times New Roman" w:hAnsi="Times New Roman"/>
          <w:sz w:val="24"/>
          <w:szCs w:val="24"/>
        </w:rPr>
        <w:t>Coutin</w:t>
      </w:r>
      <w:proofErr w:type="spellEnd"/>
      <w:r w:rsidRPr="00B7209F">
        <w:rPr>
          <w:rFonts w:ascii="Times New Roman" w:hAnsi="Times New Roman"/>
          <w:sz w:val="24"/>
          <w:szCs w:val="24"/>
        </w:rPr>
        <w:t xml:space="preserve">, Susan </w:t>
      </w:r>
      <w:proofErr w:type="spellStart"/>
      <w:r w:rsidRPr="00B7209F">
        <w:rPr>
          <w:rFonts w:ascii="Times New Roman" w:hAnsi="Times New Roman"/>
          <w:bCs/>
          <w:sz w:val="24"/>
          <w:szCs w:val="24"/>
        </w:rPr>
        <w:t>Bibler</w:t>
      </w:r>
      <w:proofErr w:type="spellEnd"/>
      <w:r w:rsidRPr="00B7209F">
        <w:rPr>
          <w:rFonts w:ascii="Times New Roman" w:hAnsi="Times New Roman"/>
          <w:sz w:val="24"/>
          <w:szCs w:val="24"/>
        </w:rPr>
        <w:t xml:space="preserve"> (2011) </w:t>
      </w:r>
      <w:proofErr w:type="gramStart"/>
      <w:r w:rsidRPr="00B7209F">
        <w:rPr>
          <w:rFonts w:ascii="Times New Roman" w:hAnsi="Times New Roman"/>
          <w:sz w:val="24"/>
          <w:szCs w:val="24"/>
        </w:rPr>
        <w:t>The</w:t>
      </w:r>
      <w:proofErr w:type="gramEnd"/>
      <w:r w:rsidRPr="00B7209F">
        <w:rPr>
          <w:rFonts w:ascii="Times New Roman" w:hAnsi="Times New Roman"/>
          <w:sz w:val="24"/>
          <w:szCs w:val="24"/>
        </w:rPr>
        <w:t xml:space="preserve"> Rights of Noncitizens in the United States. </w:t>
      </w:r>
      <w:r w:rsidRPr="00B7209F">
        <w:rPr>
          <w:rFonts w:ascii="Times New Roman" w:hAnsi="Times New Roman"/>
          <w:i/>
          <w:sz w:val="24"/>
          <w:szCs w:val="24"/>
        </w:rPr>
        <w:t xml:space="preserve">Annual Review of Law and Social Science </w:t>
      </w:r>
      <w:proofErr w:type="spellStart"/>
      <w:r w:rsidRPr="00B7209F">
        <w:rPr>
          <w:rFonts w:ascii="Times New Roman" w:hAnsi="Times New Roman"/>
          <w:sz w:val="24"/>
          <w:szCs w:val="24"/>
        </w:rPr>
        <w:t>Vol</w:t>
      </w:r>
      <w:proofErr w:type="spellEnd"/>
      <w:r w:rsidRPr="00B7209F">
        <w:rPr>
          <w:rFonts w:ascii="Times New Roman" w:hAnsi="Times New Roman"/>
          <w:sz w:val="24"/>
          <w:szCs w:val="24"/>
        </w:rPr>
        <w:t xml:space="preserve"> 7:289-308.</w:t>
      </w:r>
    </w:p>
    <w:p w:rsidR="000874D6" w:rsidRPr="00B7209F" w:rsidRDefault="000874D6" w:rsidP="00A16E3F">
      <w:pPr>
        <w:pStyle w:val="ListParagraph"/>
        <w:numPr>
          <w:ilvl w:val="0"/>
          <w:numId w:val="17"/>
        </w:numPr>
      </w:pPr>
      <w:r w:rsidRPr="00B7209F">
        <w:t xml:space="preserve">Crenshaw, </w:t>
      </w:r>
      <w:proofErr w:type="spellStart"/>
      <w:r w:rsidRPr="00B7209F">
        <w:t>Kimberlé</w:t>
      </w:r>
      <w:proofErr w:type="spellEnd"/>
      <w:r w:rsidRPr="00B7209F">
        <w:t xml:space="preserve"> W. (1991). </w:t>
      </w:r>
      <w:r w:rsidRPr="00B7209F">
        <w:rPr>
          <w:i/>
          <w:iCs/>
        </w:rPr>
        <w:t>Mapping the Margins: Intersectionality, Identity Politics, and Violence against Women of Color</w:t>
      </w:r>
      <w:r w:rsidRPr="00B7209F">
        <w:t xml:space="preserve">. </w:t>
      </w:r>
      <w:r w:rsidRPr="00B7209F">
        <w:rPr>
          <w:i/>
        </w:rPr>
        <w:t>Stanford Law Review</w:t>
      </w:r>
      <w:r w:rsidRPr="00B7209F">
        <w:t xml:space="preserve"> Vol. 43(6):1241–1299.</w:t>
      </w:r>
    </w:p>
    <w:p w:rsidR="000874D6" w:rsidRPr="00B7209F" w:rsidRDefault="000874D6" w:rsidP="00A16E3F">
      <w:pPr>
        <w:numPr>
          <w:ilvl w:val="0"/>
          <w:numId w:val="17"/>
        </w:numPr>
        <w:spacing w:after="0" w:line="240" w:lineRule="auto"/>
        <w:rPr>
          <w:rFonts w:ascii="Times New Roman" w:hAnsi="Times New Roman"/>
          <w:sz w:val="24"/>
          <w:szCs w:val="24"/>
        </w:rPr>
      </w:pPr>
      <w:proofErr w:type="gramStart"/>
      <w:r w:rsidRPr="00B7209F">
        <w:rPr>
          <w:rFonts w:ascii="Times New Roman" w:hAnsi="Times New Roman"/>
          <w:sz w:val="24"/>
          <w:szCs w:val="24"/>
        </w:rPr>
        <w:t>da</w:t>
      </w:r>
      <w:proofErr w:type="gramEnd"/>
      <w:r w:rsidRPr="00B7209F">
        <w:rPr>
          <w:rFonts w:ascii="Times New Roman" w:hAnsi="Times New Roman"/>
          <w:sz w:val="24"/>
          <w:szCs w:val="24"/>
        </w:rPr>
        <w:t xml:space="preserve"> Silva, Denis Ferreira (2011) Roundtable on Eve Darian-Smith </w:t>
      </w:r>
      <w:r w:rsidRPr="00B7209F">
        <w:rPr>
          <w:rFonts w:ascii="Times New Roman" w:hAnsi="Times New Roman"/>
          <w:i/>
          <w:sz w:val="24"/>
          <w:szCs w:val="24"/>
        </w:rPr>
        <w:t>Religion, Race, Rights: Landmarks in the History of Modern Anglo-American Law</w:t>
      </w:r>
      <w:r w:rsidRPr="00B7209F">
        <w:rPr>
          <w:rFonts w:ascii="Times New Roman" w:hAnsi="Times New Roman"/>
          <w:sz w:val="24"/>
          <w:szCs w:val="24"/>
        </w:rPr>
        <w:t xml:space="preserve">. </w:t>
      </w:r>
      <w:r w:rsidRPr="00B7209F">
        <w:rPr>
          <w:rFonts w:ascii="Times New Roman" w:hAnsi="Times New Roman"/>
          <w:i/>
          <w:sz w:val="24"/>
          <w:szCs w:val="24"/>
        </w:rPr>
        <w:t>Feminist Legal Studies</w:t>
      </w:r>
      <w:r w:rsidRPr="00B7209F">
        <w:rPr>
          <w:rFonts w:ascii="Times New Roman" w:hAnsi="Times New Roman"/>
          <w:sz w:val="24"/>
          <w:szCs w:val="24"/>
        </w:rPr>
        <w:t xml:space="preserve"> Vol.19:274-277.</w:t>
      </w:r>
    </w:p>
    <w:p w:rsidR="000874D6" w:rsidRPr="00B7209F" w:rsidRDefault="000874D6" w:rsidP="00A16E3F">
      <w:pPr>
        <w:numPr>
          <w:ilvl w:val="0"/>
          <w:numId w:val="17"/>
        </w:numPr>
        <w:spacing w:after="0" w:line="240" w:lineRule="auto"/>
        <w:rPr>
          <w:rFonts w:ascii="Times New Roman" w:hAnsi="Times New Roman"/>
          <w:sz w:val="24"/>
          <w:szCs w:val="24"/>
        </w:rPr>
      </w:pPr>
      <w:r w:rsidRPr="00B7209F">
        <w:rPr>
          <w:rFonts w:ascii="Times New Roman" w:hAnsi="Times New Roman"/>
          <w:sz w:val="24"/>
          <w:szCs w:val="24"/>
        </w:rPr>
        <w:t>Danielson, Dan and Karen Engle (</w:t>
      </w:r>
      <w:proofErr w:type="spellStart"/>
      <w:proofErr w:type="gramStart"/>
      <w:r w:rsidRPr="00B7209F">
        <w:rPr>
          <w:rFonts w:ascii="Times New Roman" w:hAnsi="Times New Roman"/>
          <w:sz w:val="24"/>
          <w:szCs w:val="24"/>
        </w:rPr>
        <w:t>eds</w:t>
      </w:r>
      <w:proofErr w:type="spellEnd"/>
      <w:proofErr w:type="gramEnd"/>
      <w:r w:rsidRPr="00B7209F">
        <w:rPr>
          <w:rFonts w:ascii="Times New Roman" w:hAnsi="Times New Roman"/>
          <w:sz w:val="24"/>
          <w:szCs w:val="24"/>
        </w:rPr>
        <w:t xml:space="preserve">) (1995) </w:t>
      </w:r>
      <w:r w:rsidRPr="00B7209F">
        <w:rPr>
          <w:rFonts w:ascii="Times New Roman" w:hAnsi="Times New Roman"/>
          <w:i/>
          <w:sz w:val="24"/>
          <w:szCs w:val="24"/>
        </w:rPr>
        <w:t>After Identity: A Reader in Law and Culture</w:t>
      </w:r>
      <w:r w:rsidRPr="00B7209F">
        <w:rPr>
          <w:rFonts w:ascii="Times New Roman" w:hAnsi="Times New Roman"/>
          <w:sz w:val="24"/>
          <w:szCs w:val="24"/>
        </w:rPr>
        <w:t>. New York and London; Routledge.</w:t>
      </w:r>
    </w:p>
    <w:p w:rsidR="000874D6" w:rsidRPr="00B7209F" w:rsidRDefault="000874D6" w:rsidP="00A16E3F">
      <w:pPr>
        <w:numPr>
          <w:ilvl w:val="0"/>
          <w:numId w:val="17"/>
        </w:numPr>
        <w:spacing w:after="0" w:line="240" w:lineRule="auto"/>
        <w:rPr>
          <w:rFonts w:ascii="Times New Roman" w:hAnsi="Times New Roman"/>
          <w:sz w:val="24"/>
          <w:szCs w:val="24"/>
        </w:rPr>
      </w:pPr>
      <w:r w:rsidRPr="00B7209F">
        <w:rPr>
          <w:rFonts w:ascii="Times New Roman" w:hAnsi="Times New Roman"/>
          <w:sz w:val="24"/>
          <w:szCs w:val="24"/>
        </w:rPr>
        <w:lastRenderedPageBreak/>
        <w:t xml:space="preserve">Darian-Smith, Eve (1999) </w:t>
      </w:r>
      <w:r w:rsidRPr="00B7209F">
        <w:rPr>
          <w:rFonts w:ascii="Times New Roman" w:hAnsi="Times New Roman"/>
          <w:i/>
          <w:sz w:val="24"/>
          <w:szCs w:val="24"/>
        </w:rPr>
        <w:t>Bridging Divides: The Channel Tunnel and English Legal Identity in the New Europe</w:t>
      </w:r>
      <w:r w:rsidRPr="00B7209F">
        <w:rPr>
          <w:rFonts w:ascii="Times New Roman" w:hAnsi="Times New Roman"/>
          <w:sz w:val="24"/>
          <w:szCs w:val="24"/>
        </w:rPr>
        <w:t xml:space="preserve">. Berkeley and Los Angles: University </w:t>
      </w:r>
      <w:proofErr w:type="gramStart"/>
      <w:r w:rsidRPr="00B7209F">
        <w:rPr>
          <w:rFonts w:ascii="Times New Roman" w:hAnsi="Times New Roman"/>
          <w:sz w:val="24"/>
          <w:szCs w:val="24"/>
        </w:rPr>
        <w:t>of  California</w:t>
      </w:r>
      <w:proofErr w:type="gramEnd"/>
      <w:r w:rsidRPr="00B7209F">
        <w:rPr>
          <w:rFonts w:ascii="Times New Roman" w:hAnsi="Times New Roman"/>
          <w:sz w:val="24"/>
          <w:szCs w:val="24"/>
        </w:rPr>
        <w:t xml:space="preserve"> Press.</w:t>
      </w:r>
    </w:p>
    <w:p w:rsidR="000874D6" w:rsidRPr="00B7209F" w:rsidRDefault="000874D6" w:rsidP="00A16E3F">
      <w:pPr>
        <w:numPr>
          <w:ilvl w:val="0"/>
          <w:numId w:val="17"/>
        </w:numPr>
        <w:spacing w:after="0" w:line="240" w:lineRule="auto"/>
        <w:rPr>
          <w:rFonts w:ascii="Times New Roman" w:hAnsi="Times New Roman"/>
          <w:sz w:val="24"/>
          <w:szCs w:val="24"/>
        </w:rPr>
      </w:pPr>
      <w:r w:rsidRPr="00B7209F">
        <w:rPr>
          <w:rFonts w:ascii="Times New Roman" w:hAnsi="Times New Roman"/>
          <w:sz w:val="24"/>
          <w:szCs w:val="24"/>
        </w:rPr>
        <w:t xml:space="preserve">Darian-Smith, Eve (2010) </w:t>
      </w:r>
      <w:r w:rsidRPr="00B7209F">
        <w:rPr>
          <w:rFonts w:ascii="Times New Roman" w:hAnsi="Times New Roman"/>
          <w:i/>
          <w:sz w:val="24"/>
          <w:szCs w:val="24"/>
        </w:rPr>
        <w:t>Religion, Race, Rights: Landmarks in the History of Modern Anglo-American Law.</w:t>
      </w:r>
      <w:r w:rsidRPr="00B7209F">
        <w:rPr>
          <w:rFonts w:ascii="Times New Roman" w:hAnsi="Times New Roman"/>
          <w:sz w:val="24"/>
          <w:szCs w:val="24"/>
        </w:rPr>
        <w:t xml:space="preserve">  Oxford: Hart Publishers.</w:t>
      </w:r>
    </w:p>
    <w:p w:rsidR="000874D6" w:rsidRPr="00B7209F" w:rsidRDefault="000874D6" w:rsidP="00A16E3F">
      <w:pPr>
        <w:numPr>
          <w:ilvl w:val="0"/>
          <w:numId w:val="17"/>
        </w:numPr>
        <w:spacing w:after="0" w:line="240" w:lineRule="auto"/>
        <w:rPr>
          <w:rFonts w:ascii="Times New Roman" w:hAnsi="Times New Roman"/>
          <w:sz w:val="24"/>
          <w:szCs w:val="24"/>
        </w:rPr>
      </w:pPr>
      <w:r w:rsidRPr="00B7209F">
        <w:rPr>
          <w:rFonts w:ascii="Times New Roman" w:hAnsi="Times New Roman"/>
          <w:sz w:val="24"/>
          <w:szCs w:val="24"/>
        </w:rPr>
        <w:t>Darian-Smith, Eve (2011) Roundtable on Eve Darian-Smith</w:t>
      </w:r>
      <w:r w:rsidRPr="00B7209F">
        <w:rPr>
          <w:rFonts w:ascii="Times New Roman" w:hAnsi="Times New Roman"/>
          <w:i/>
          <w:sz w:val="24"/>
          <w:szCs w:val="24"/>
        </w:rPr>
        <w:t xml:space="preserve"> Religion, Race, Rights: Landmarks in the History of Modern Anglo-American Law</w:t>
      </w:r>
      <w:r w:rsidRPr="00B7209F">
        <w:rPr>
          <w:rFonts w:ascii="Times New Roman" w:hAnsi="Times New Roman"/>
          <w:sz w:val="24"/>
          <w:szCs w:val="24"/>
        </w:rPr>
        <w:t xml:space="preserve">. </w:t>
      </w:r>
      <w:r w:rsidRPr="00B7209F">
        <w:rPr>
          <w:rFonts w:ascii="Times New Roman" w:hAnsi="Times New Roman"/>
          <w:i/>
          <w:sz w:val="24"/>
          <w:szCs w:val="24"/>
        </w:rPr>
        <w:t>Feminist Legal Studies</w:t>
      </w:r>
      <w:r w:rsidRPr="00B7209F">
        <w:rPr>
          <w:rFonts w:ascii="Times New Roman" w:hAnsi="Times New Roman"/>
          <w:sz w:val="24"/>
          <w:szCs w:val="24"/>
        </w:rPr>
        <w:t xml:space="preserve"> Vol.19:277-288.</w:t>
      </w:r>
    </w:p>
    <w:p w:rsidR="000874D6" w:rsidRPr="00B7209F" w:rsidRDefault="000874D6" w:rsidP="00A16E3F">
      <w:pPr>
        <w:numPr>
          <w:ilvl w:val="0"/>
          <w:numId w:val="17"/>
        </w:numPr>
        <w:spacing w:after="0" w:line="240" w:lineRule="auto"/>
        <w:rPr>
          <w:rFonts w:ascii="Times New Roman" w:hAnsi="Times New Roman"/>
          <w:sz w:val="24"/>
          <w:szCs w:val="24"/>
        </w:rPr>
      </w:pPr>
      <w:r w:rsidRPr="00B7209F">
        <w:rPr>
          <w:rFonts w:ascii="Times New Roman" w:hAnsi="Times New Roman"/>
          <w:sz w:val="24"/>
          <w:szCs w:val="24"/>
        </w:rPr>
        <w:t xml:space="preserve">Darian-Smith, Eve (2013a) </w:t>
      </w:r>
      <w:r w:rsidRPr="00B7209F">
        <w:rPr>
          <w:rFonts w:ascii="Times New Roman" w:hAnsi="Times New Roman"/>
          <w:i/>
          <w:sz w:val="24"/>
          <w:szCs w:val="24"/>
        </w:rPr>
        <w:t xml:space="preserve">Laws and Societies in Global Contexts: Contemporary Approaches. </w:t>
      </w:r>
      <w:r w:rsidRPr="00B7209F">
        <w:rPr>
          <w:rFonts w:ascii="Times New Roman" w:hAnsi="Times New Roman"/>
          <w:sz w:val="24"/>
          <w:szCs w:val="24"/>
        </w:rPr>
        <w:t>Cambridge University Press.</w:t>
      </w:r>
    </w:p>
    <w:p w:rsidR="000874D6" w:rsidRPr="00B7209F" w:rsidRDefault="000874D6" w:rsidP="00A16E3F">
      <w:pPr>
        <w:numPr>
          <w:ilvl w:val="0"/>
          <w:numId w:val="17"/>
        </w:numPr>
        <w:spacing w:after="0" w:line="240" w:lineRule="auto"/>
        <w:rPr>
          <w:rFonts w:ascii="Times New Roman" w:hAnsi="Times New Roman"/>
          <w:sz w:val="24"/>
          <w:szCs w:val="24"/>
        </w:rPr>
      </w:pPr>
      <w:r w:rsidRPr="00B7209F">
        <w:rPr>
          <w:rFonts w:ascii="Times New Roman" w:hAnsi="Times New Roman"/>
          <w:sz w:val="24"/>
          <w:szCs w:val="24"/>
        </w:rPr>
        <w:t xml:space="preserve">Darian-Smith, Eve (2013b) Postcolonial Theories of Law. In Max Travers and Reza </w:t>
      </w:r>
      <w:proofErr w:type="spellStart"/>
      <w:r w:rsidRPr="00B7209F">
        <w:rPr>
          <w:rFonts w:ascii="Times New Roman" w:hAnsi="Times New Roman"/>
          <w:sz w:val="24"/>
          <w:szCs w:val="24"/>
        </w:rPr>
        <w:t>Banakar</w:t>
      </w:r>
      <w:proofErr w:type="spellEnd"/>
      <w:r w:rsidRPr="00B7209F">
        <w:rPr>
          <w:rFonts w:ascii="Times New Roman" w:hAnsi="Times New Roman"/>
          <w:sz w:val="24"/>
          <w:szCs w:val="24"/>
        </w:rPr>
        <w:t xml:space="preserve"> (</w:t>
      </w:r>
      <w:proofErr w:type="spellStart"/>
      <w:proofErr w:type="gramStart"/>
      <w:r w:rsidRPr="00B7209F">
        <w:rPr>
          <w:rFonts w:ascii="Times New Roman" w:hAnsi="Times New Roman"/>
          <w:sz w:val="24"/>
          <w:szCs w:val="24"/>
        </w:rPr>
        <w:t>eds</w:t>
      </w:r>
      <w:proofErr w:type="spellEnd"/>
      <w:proofErr w:type="gramEnd"/>
      <w:r w:rsidRPr="00B7209F">
        <w:rPr>
          <w:rFonts w:ascii="Times New Roman" w:hAnsi="Times New Roman"/>
          <w:sz w:val="24"/>
          <w:szCs w:val="24"/>
        </w:rPr>
        <w:t xml:space="preserve">) </w:t>
      </w:r>
      <w:r w:rsidRPr="00B7209F">
        <w:rPr>
          <w:rFonts w:ascii="Times New Roman" w:hAnsi="Times New Roman"/>
          <w:i/>
          <w:sz w:val="24"/>
          <w:szCs w:val="24"/>
        </w:rPr>
        <w:t>An Introduction to Law and Social Theory.</w:t>
      </w:r>
      <w:r w:rsidRPr="00B7209F">
        <w:rPr>
          <w:rFonts w:ascii="Times New Roman" w:hAnsi="Times New Roman"/>
          <w:sz w:val="24"/>
          <w:szCs w:val="24"/>
        </w:rPr>
        <w:t xml:space="preserve"> 2</w:t>
      </w:r>
      <w:r w:rsidRPr="00B7209F">
        <w:rPr>
          <w:rFonts w:ascii="Times New Roman" w:hAnsi="Times New Roman"/>
          <w:sz w:val="24"/>
          <w:szCs w:val="24"/>
          <w:vertAlign w:val="superscript"/>
        </w:rPr>
        <w:t>nd</w:t>
      </w:r>
      <w:r w:rsidRPr="00B7209F">
        <w:rPr>
          <w:rFonts w:ascii="Times New Roman" w:hAnsi="Times New Roman"/>
          <w:sz w:val="24"/>
          <w:szCs w:val="24"/>
        </w:rPr>
        <w:t xml:space="preserve"> edition. Oxford: Hart. </w:t>
      </w:r>
    </w:p>
    <w:p w:rsidR="000874D6" w:rsidRPr="00B7209F" w:rsidRDefault="000874D6" w:rsidP="00A16E3F">
      <w:pPr>
        <w:numPr>
          <w:ilvl w:val="0"/>
          <w:numId w:val="17"/>
        </w:numPr>
        <w:spacing w:after="0" w:line="240" w:lineRule="auto"/>
        <w:rPr>
          <w:rFonts w:ascii="Times New Roman" w:hAnsi="Times New Roman"/>
          <w:sz w:val="24"/>
          <w:szCs w:val="24"/>
        </w:rPr>
      </w:pPr>
      <w:r w:rsidRPr="00B7209F">
        <w:rPr>
          <w:rFonts w:ascii="Times New Roman" w:hAnsi="Times New Roman"/>
          <w:sz w:val="24"/>
          <w:szCs w:val="24"/>
        </w:rPr>
        <w:t>Darian-Smith, Eve and Peter Fitzpatrick (</w:t>
      </w:r>
      <w:proofErr w:type="spellStart"/>
      <w:proofErr w:type="gramStart"/>
      <w:r w:rsidRPr="00B7209F">
        <w:rPr>
          <w:rFonts w:ascii="Times New Roman" w:hAnsi="Times New Roman"/>
          <w:sz w:val="24"/>
          <w:szCs w:val="24"/>
        </w:rPr>
        <w:t>eds</w:t>
      </w:r>
      <w:proofErr w:type="spellEnd"/>
      <w:proofErr w:type="gramEnd"/>
      <w:r w:rsidRPr="00B7209F">
        <w:rPr>
          <w:rFonts w:ascii="Times New Roman" w:hAnsi="Times New Roman"/>
          <w:sz w:val="24"/>
          <w:szCs w:val="24"/>
        </w:rPr>
        <w:t xml:space="preserve">) (1999) </w:t>
      </w:r>
      <w:r w:rsidRPr="00B7209F">
        <w:rPr>
          <w:rFonts w:ascii="Times New Roman" w:hAnsi="Times New Roman"/>
          <w:i/>
          <w:sz w:val="24"/>
          <w:szCs w:val="24"/>
        </w:rPr>
        <w:t>Laws of the Postcolonial</w:t>
      </w:r>
      <w:r w:rsidRPr="00B7209F">
        <w:rPr>
          <w:rFonts w:ascii="Times New Roman" w:hAnsi="Times New Roman"/>
          <w:sz w:val="24"/>
          <w:szCs w:val="24"/>
        </w:rPr>
        <w:t>. Ann Arbor: University of Michigan Press.</w:t>
      </w:r>
    </w:p>
    <w:p w:rsidR="000874D6" w:rsidRPr="00B7209F" w:rsidRDefault="000874D6" w:rsidP="00A16E3F">
      <w:pPr>
        <w:numPr>
          <w:ilvl w:val="0"/>
          <w:numId w:val="17"/>
        </w:numPr>
        <w:spacing w:after="0" w:line="240" w:lineRule="auto"/>
        <w:rPr>
          <w:rFonts w:ascii="Times New Roman" w:hAnsi="Times New Roman"/>
          <w:sz w:val="24"/>
          <w:szCs w:val="24"/>
        </w:rPr>
      </w:pPr>
      <w:proofErr w:type="spellStart"/>
      <w:r w:rsidRPr="00B7209F">
        <w:rPr>
          <w:rFonts w:ascii="Times New Roman" w:hAnsi="Times New Roman"/>
          <w:sz w:val="24"/>
          <w:szCs w:val="24"/>
        </w:rPr>
        <w:t>Dauvergne</w:t>
      </w:r>
      <w:proofErr w:type="spellEnd"/>
      <w:r w:rsidRPr="00B7209F">
        <w:rPr>
          <w:rFonts w:ascii="Times New Roman" w:hAnsi="Times New Roman"/>
          <w:sz w:val="24"/>
          <w:szCs w:val="24"/>
        </w:rPr>
        <w:t xml:space="preserve">, Catherine (2008) </w:t>
      </w:r>
      <w:r w:rsidRPr="00B7209F">
        <w:rPr>
          <w:rFonts w:ascii="Times New Roman" w:hAnsi="Times New Roman"/>
          <w:i/>
          <w:sz w:val="24"/>
          <w:szCs w:val="24"/>
        </w:rPr>
        <w:t>Making People Illegal: What Globalization Means for Migration and Law</w:t>
      </w:r>
      <w:r w:rsidRPr="00B7209F">
        <w:rPr>
          <w:rFonts w:ascii="Times New Roman" w:hAnsi="Times New Roman"/>
          <w:sz w:val="24"/>
          <w:szCs w:val="24"/>
        </w:rPr>
        <w:t>. Cambridge: Cambridge University Press.</w:t>
      </w:r>
    </w:p>
    <w:p w:rsidR="000874D6" w:rsidRPr="00B7209F" w:rsidRDefault="000874D6" w:rsidP="00A16E3F">
      <w:pPr>
        <w:numPr>
          <w:ilvl w:val="0"/>
          <w:numId w:val="17"/>
        </w:numPr>
        <w:spacing w:after="0" w:line="240" w:lineRule="auto"/>
        <w:rPr>
          <w:rFonts w:ascii="Times New Roman" w:hAnsi="Times New Roman"/>
          <w:sz w:val="24"/>
          <w:szCs w:val="24"/>
        </w:rPr>
      </w:pPr>
      <w:r w:rsidRPr="00B7209F">
        <w:rPr>
          <w:rFonts w:ascii="Times New Roman" w:hAnsi="Times New Roman"/>
          <w:sz w:val="24"/>
          <w:szCs w:val="24"/>
        </w:rPr>
        <w:t xml:space="preserve">Dayan, Colin (2011) </w:t>
      </w:r>
      <w:r w:rsidRPr="00B7209F">
        <w:rPr>
          <w:rFonts w:ascii="Times New Roman" w:hAnsi="Times New Roman"/>
          <w:i/>
          <w:sz w:val="24"/>
          <w:szCs w:val="24"/>
        </w:rPr>
        <w:t>The Law is a White Dog: How Legal Rituals Make and Unmake Persons</w:t>
      </w:r>
      <w:r w:rsidRPr="00B7209F">
        <w:rPr>
          <w:rFonts w:ascii="Times New Roman" w:hAnsi="Times New Roman"/>
          <w:sz w:val="24"/>
          <w:szCs w:val="24"/>
        </w:rPr>
        <w:t>. Princeton and Oxford: Princeton University Press.</w:t>
      </w:r>
    </w:p>
    <w:p w:rsidR="000874D6" w:rsidRPr="00B7209F" w:rsidRDefault="000874D6" w:rsidP="00A16E3F">
      <w:pPr>
        <w:numPr>
          <w:ilvl w:val="0"/>
          <w:numId w:val="17"/>
        </w:numPr>
        <w:spacing w:after="0" w:line="240" w:lineRule="auto"/>
        <w:rPr>
          <w:rFonts w:ascii="Times New Roman" w:hAnsi="Times New Roman"/>
          <w:sz w:val="24"/>
          <w:szCs w:val="24"/>
        </w:rPr>
      </w:pPr>
      <w:proofErr w:type="spellStart"/>
      <w:r w:rsidRPr="00B7209F">
        <w:rPr>
          <w:rFonts w:ascii="Times New Roman" w:hAnsi="Times New Roman"/>
          <w:sz w:val="24"/>
          <w:szCs w:val="24"/>
        </w:rPr>
        <w:t>Desforges</w:t>
      </w:r>
      <w:proofErr w:type="spellEnd"/>
      <w:r w:rsidRPr="00B7209F">
        <w:rPr>
          <w:rFonts w:ascii="Times New Roman" w:hAnsi="Times New Roman"/>
          <w:sz w:val="24"/>
          <w:szCs w:val="24"/>
        </w:rPr>
        <w:t xml:space="preserve">, Luke, Rhys Jones and Mike Woods (2005) New Geographies of Citizenship. </w:t>
      </w:r>
      <w:r w:rsidRPr="00B7209F">
        <w:rPr>
          <w:rFonts w:ascii="Times New Roman" w:hAnsi="Times New Roman"/>
          <w:i/>
          <w:sz w:val="24"/>
          <w:szCs w:val="24"/>
        </w:rPr>
        <w:t>Citizenship Studies</w:t>
      </w:r>
      <w:r w:rsidRPr="00B7209F">
        <w:rPr>
          <w:rFonts w:ascii="Times New Roman" w:hAnsi="Times New Roman"/>
          <w:sz w:val="24"/>
          <w:szCs w:val="24"/>
        </w:rPr>
        <w:t xml:space="preserve"> 9(5):439-451.</w:t>
      </w:r>
    </w:p>
    <w:p w:rsidR="000874D6" w:rsidRPr="00B7209F" w:rsidRDefault="000874D6" w:rsidP="00A16E3F">
      <w:pPr>
        <w:numPr>
          <w:ilvl w:val="0"/>
          <w:numId w:val="17"/>
        </w:numPr>
        <w:spacing w:after="0" w:line="240" w:lineRule="auto"/>
        <w:rPr>
          <w:rFonts w:ascii="Times New Roman" w:hAnsi="Times New Roman"/>
          <w:sz w:val="24"/>
          <w:szCs w:val="24"/>
        </w:rPr>
      </w:pPr>
      <w:r w:rsidRPr="00B7209F">
        <w:rPr>
          <w:rFonts w:ascii="Times New Roman" w:hAnsi="Times New Roman"/>
          <w:sz w:val="24"/>
          <w:szCs w:val="24"/>
        </w:rPr>
        <w:t xml:space="preserve">Dumont, Louis (1982) </w:t>
      </w:r>
      <w:r w:rsidRPr="00B7209F">
        <w:rPr>
          <w:rFonts w:ascii="Times New Roman" w:hAnsi="Times New Roman"/>
          <w:i/>
          <w:sz w:val="24"/>
          <w:szCs w:val="24"/>
        </w:rPr>
        <w:t>Essays on Individualism</w:t>
      </w:r>
      <w:r w:rsidRPr="00B7209F">
        <w:rPr>
          <w:rFonts w:ascii="Times New Roman" w:hAnsi="Times New Roman"/>
          <w:sz w:val="24"/>
          <w:szCs w:val="24"/>
        </w:rPr>
        <w:t>. Chicago: University of Chicago Press.</w:t>
      </w:r>
    </w:p>
    <w:p w:rsidR="000874D6" w:rsidRPr="00B7209F" w:rsidRDefault="000874D6" w:rsidP="00A16E3F">
      <w:pPr>
        <w:numPr>
          <w:ilvl w:val="0"/>
          <w:numId w:val="17"/>
        </w:numPr>
        <w:spacing w:after="0" w:line="240" w:lineRule="auto"/>
        <w:rPr>
          <w:rFonts w:ascii="Times New Roman" w:hAnsi="Times New Roman"/>
          <w:sz w:val="24"/>
          <w:szCs w:val="24"/>
        </w:rPr>
      </w:pPr>
      <w:r w:rsidRPr="00B7209F">
        <w:rPr>
          <w:rFonts w:ascii="Times New Roman" w:hAnsi="Times New Roman"/>
          <w:i/>
          <w:sz w:val="24"/>
          <w:szCs w:val="24"/>
        </w:rPr>
        <w:t>East Timor Compared.</w:t>
      </w:r>
      <w:r w:rsidRPr="00B7209F">
        <w:rPr>
          <w:rFonts w:ascii="Times New Roman" w:hAnsi="Times New Roman"/>
          <w:sz w:val="24"/>
          <w:szCs w:val="24"/>
        </w:rPr>
        <w:t xml:space="preserve"> Cambridge: Cambridge University Press.</w:t>
      </w:r>
    </w:p>
    <w:p w:rsidR="000874D6" w:rsidRPr="00B7209F" w:rsidRDefault="000874D6" w:rsidP="00A16E3F">
      <w:pPr>
        <w:numPr>
          <w:ilvl w:val="0"/>
          <w:numId w:val="17"/>
        </w:numPr>
        <w:spacing w:after="0" w:line="240" w:lineRule="auto"/>
        <w:rPr>
          <w:rFonts w:ascii="Times New Roman" w:hAnsi="Times New Roman"/>
          <w:sz w:val="24"/>
          <w:szCs w:val="24"/>
        </w:rPr>
      </w:pPr>
      <w:proofErr w:type="spellStart"/>
      <w:r w:rsidRPr="00B7209F">
        <w:rPr>
          <w:rFonts w:ascii="Times New Roman" w:hAnsi="Times New Roman"/>
          <w:sz w:val="24"/>
          <w:szCs w:val="24"/>
        </w:rPr>
        <w:t>Esmeir</w:t>
      </w:r>
      <w:proofErr w:type="spellEnd"/>
      <w:r w:rsidRPr="00B7209F">
        <w:rPr>
          <w:rFonts w:ascii="Times New Roman" w:hAnsi="Times New Roman"/>
          <w:sz w:val="24"/>
          <w:szCs w:val="24"/>
        </w:rPr>
        <w:t xml:space="preserve">, </w:t>
      </w:r>
      <w:proofErr w:type="spellStart"/>
      <w:r w:rsidRPr="00B7209F">
        <w:rPr>
          <w:rFonts w:ascii="Times New Roman" w:hAnsi="Times New Roman"/>
          <w:sz w:val="24"/>
          <w:szCs w:val="24"/>
        </w:rPr>
        <w:t>Samera</w:t>
      </w:r>
      <w:proofErr w:type="spellEnd"/>
      <w:r w:rsidRPr="00B7209F">
        <w:rPr>
          <w:rFonts w:ascii="Times New Roman" w:hAnsi="Times New Roman"/>
          <w:sz w:val="24"/>
          <w:szCs w:val="24"/>
        </w:rPr>
        <w:t xml:space="preserve"> (2012</w:t>
      </w:r>
      <w:r w:rsidRPr="00B7209F">
        <w:rPr>
          <w:rFonts w:ascii="Times New Roman" w:hAnsi="Times New Roman"/>
          <w:i/>
          <w:sz w:val="24"/>
          <w:szCs w:val="24"/>
        </w:rPr>
        <w:t>) Juridical Humanity: A Colonial History</w:t>
      </w:r>
      <w:r w:rsidRPr="00B7209F">
        <w:rPr>
          <w:rFonts w:ascii="Times New Roman" w:hAnsi="Times New Roman"/>
          <w:sz w:val="24"/>
          <w:szCs w:val="24"/>
        </w:rPr>
        <w:t>. Palo Alto: Stanford University Press.</w:t>
      </w:r>
    </w:p>
    <w:p w:rsidR="000874D6" w:rsidRPr="00B7209F" w:rsidRDefault="000874D6" w:rsidP="00A16E3F">
      <w:pPr>
        <w:numPr>
          <w:ilvl w:val="0"/>
          <w:numId w:val="17"/>
        </w:numPr>
        <w:spacing w:after="0" w:line="240" w:lineRule="auto"/>
        <w:rPr>
          <w:rFonts w:ascii="Times New Roman" w:hAnsi="Times New Roman"/>
          <w:sz w:val="24"/>
          <w:szCs w:val="24"/>
        </w:rPr>
      </w:pPr>
      <w:r w:rsidRPr="00B7209F">
        <w:rPr>
          <w:rFonts w:ascii="Times New Roman" w:hAnsi="Times New Roman"/>
          <w:sz w:val="24"/>
          <w:szCs w:val="24"/>
        </w:rPr>
        <w:t xml:space="preserve">Falk, Richard (1998) </w:t>
      </w:r>
      <w:r w:rsidRPr="00B7209F">
        <w:rPr>
          <w:rFonts w:ascii="Times New Roman" w:hAnsi="Times New Roman"/>
          <w:i/>
          <w:sz w:val="24"/>
          <w:szCs w:val="24"/>
        </w:rPr>
        <w:t xml:space="preserve">Law </w:t>
      </w:r>
      <w:proofErr w:type="gramStart"/>
      <w:r w:rsidRPr="00B7209F">
        <w:rPr>
          <w:rFonts w:ascii="Times New Roman" w:hAnsi="Times New Roman"/>
          <w:i/>
          <w:sz w:val="24"/>
          <w:szCs w:val="24"/>
        </w:rPr>
        <w:t>In</w:t>
      </w:r>
      <w:proofErr w:type="gramEnd"/>
      <w:r w:rsidRPr="00B7209F">
        <w:rPr>
          <w:rFonts w:ascii="Times New Roman" w:hAnsi="Times New Roman"/>
          <w:i/>
          <w:sz w:val="24"/>
          <w:szCs w:val="24"/>
        </w:rPr>
        <w:t xml:space="preserve"> An Emerging Global Village: A Post-Westphalian Perspective</w:t>
      </w:r>
      <w:r w:rsidRPr="00B7209F">
        <w:rPr>
          <w:rFonts w:ascii="Times New Roman" w:hAnsi="Times New Roman"/>
          <w:sz w:val="24"/>
          <w:szCs w:val="24"/>
        </w:rPr>
        <w:t>. Ardsley, New York: Transnational Publishers.</w:t>
      </w:r>
    </w:p>
    <w:p w:rsidR="000874D6" w:rsidRPr="00B7209F" w:rsidRDefault="000874D6" w:rsidP="00A16E3F">
      <w:pPr>
        <w:numPr>
          <w:ilvl w:val="0"/>
          <w:numId w:val="17"/>
        </w:numPr>
        <w:spacing w:after="0" w:line="240" w:lineRule="auto"/>
        <w:rPr>
          <w:rFonts w:ascii="Times New Roman" w:hAnsi="Times New Roman"/>
          <w:sz w:val="24"/>
          <w:szCs w:val="24"/>
        </w:rPr>
      </w:pPr>
      <w:r w:rsidRPr="00B7209F">
        <w:rPr>
          <w:rFonts w:ascii="Times New Roman" w:hAnsi="Times New Roman"/>
          <w:sz w:val="24"/>
          <w:szCs w:val="24"/>
        </w:rPr>
        <w:t xml:space="preserve">Falk, Richard, Mark </w:t>
      </w:r>
      <w:proofErr w:type="spellStart"/>
      <w:r w:rsidRPr="00B7209F">
        <w:rPr>
          <w:rFonts w:ascii="Times New Roman" w:hAnsi="Times New Roman"/>
          <w:sz w:val="24"/>
          <w:szCs w:val="24"/>
        </w:rPr>
        <w:t>Juergensmeyer</w:t>
      </w:r>
      <w:proofErr w:type="spellEnd"/>
      <w:r w:rsidRPr="00B7209F">
        <w:rPr>
          <w:rFonts w:ascii="Times New Roman" w:hAnsi="Times New Roman"/>
          <w:sz w:val="24"/>
          <w:szCs w:val="24"/>
        </w:rPr>
        <w:t xml:space="preserve">, and </w:t>
      </w:r>
      <w:proofErr w:type="spellStart"/>
      <w:r w:rsidRPr="00B7209F">
        <w:rPr>
          <w:rFonts w:ascii="Times New Roman" w:hAnsi="Times New Roman"/>
          <w:sz w:val="24"/>
          <w:szCs w:val="24"/>
        </w:rPr>
        <w:t>Vesselin</w:t>
      </w:r>
      <w:proofErr w:type="spellEnd"/>
      <w:r w:rsidRPr="00B7209F">
        <w:rPr>
          <w:rFonts w:ascii="Times New Roman" w:hAnsi="Times New Roman"/>
          <w:sz w:val="24"/>
          <w:szCs w:val="24"/>
        </w:rPr>
        <w:t xml:space="preserve"> </w:t>
      </w:r>
      <w:proofErr w:type="spellStart"/>
      <w:r w:rsidRPr="00B7209F">
        <w:rPr>
          <w:rFonts w:ascii="Times New Roman" w:hAnsi="Times New Roman"/>
          <w:sz w:val="24"/>
          <w:szCs w:val="24"/>
        </w:rPr>
        <w:t>Popovski</w:t>
      </w:r>
      <w:proofErr w:type="spellEnd"/>
      <w:r w:rsidRPr="00B7209F">
        <w:rPr>
          <w:rFonts w:ascii="Times New Roman" w:hAnsi="Times New Roman"/>
          <w:sz w:val="24"/>
          <w:szCs w:val="24"/>
        </w:rPr>
        <w:t xml:space="preserve"> (</w:t>
      </w:r>
      <w:proofErr w:type="spellStart"/>
      <w:proofErr w:type="gramStart"/>
      <w:r w:rsidRPr="00B7209F">
        <w:rPr>
          <w:rFonts w:ascii="Times New Roman" w:hAnsi="Times New Roman"/>
          <w:sz w:val="24"/>
          <w:szCs w:val="24"/>
        </w:rPr>
        <w:t>eds</w:t>
      </w:r>
      <w:proofErr w:type="spellEnd"/>
      <w:proofErr w:type="gramEnd"/>
      <w:r w:rsidRPr="00B7209F">
        <w:rPr>
          <w:rFonts w:ascii="Times New Roman" w:hAnsi="Times New Roman"/>
          <w:sz w:val="24"/>
          <w:szCs w:val="24"/>
        </w:rPr>
        <w:t xml:space="preserve">) (2012) </w:t>
      </w:r>
      <w:r w:rsidRPr="00B7209F">
        <w:rPr>
          <w:rFonts w:ascii="Times New Roman" w:hAnsi="Times New Roman"/>
          <w:i/>
          <w:sz w:val="24"/>
          <w:szCs w:val="24"/>
        </w:rPr>
        <w:t>Legality and Legitimacy in Global Affairs.</w:t>
      </w:r>
      <w:r w:rsidRPr="00B7209F">
        <w:rPr>
          <w:rFonts w:ascii="Times New Roman" w:hAnsi="Times New Roman"/>
          <w:sz w:val="24"/>
          <w:szCs w:val="24"/>
        </w:rPr>
        <w:t xml:space="preserve"> Oxford: Oxford University Press.</w:t>
      </w:r>
    </w:p>
    <w:p w:rsidR="000874D6" w:rsidRPr="00B7209F" w:rsidRDefault="000874D6" w:rsidP="00A16E3F">
      <w:pPr>
        <w:numPr>
          <w:ilvl w:val="0"/>
          <w:numId w:val="17"/>
        </w:numPr>
        <w:spacing w:after="0" w:line="240" w:lineRule="auto"/>
        <w:rPr>
          <w:rStyle w:val="publisher"/>
          <w:rFonts w:ascii="Times New Roman" w:hAnsi="Times New Roman"/>
          <w:sz w:val="24"/>
          <w:szCs w:val="24"/>
        </w:rPr>
      </w:pPr>
      <w:r w:rsidRPr="00B7209F">
        <w:rPr>
          <w:rStyle w:val="authors"/>
          <w:rFonts w:ascii="Times New Roman" w:hAnsi="Times New Roman"/>
          <w:b w:val="0"/>
          <w:sz w:val="24"/>
          <w:szCs w:val="24"/>
        </w:rPr>
        <w:t>Ferguson, James</w:t>
      </w:r>
      <w:r w:rsidRPr="00B7209F">
        <w:rPr>
          <w:rStyle w:val="authors"/>
          <w:rFonts w:ascii="Times New Roman" w:hAnsi="Times New Roman"/>
          <w:sz w:val="24"/>
          <w:szCs w:val="24"/>
        </w:rPr>
        <w:t xml:space="preserve"> </w:t>
      </w:r>
      <w:r w:rsidRPr="00B7209F">
        <w:rPr>
          <w:rFonts w:ascii="Times New Roman" w:hAnsi="Times New Roman"/>
          <w:sz w:val="24"/>
          <w:szCs w:val="24"/>
        </w:rPr>
        <w:t>(</w:t>
      </w:r>
      <w:r w:rsidRPr="00B7209F">
        <w:rPr>
          <w:rStyle w:val="date"/>
          <w:rFonts w:ascii="Times New Roman" w:hAnsi="Times New Roman"/>
          <w:sz w:val="24"/>
          <w:szCs w:val="24"/>
        </w:rPr>
        <w:t>2006</w:t>
      </w:r>
      <w:r w:rsidRPr="00B7209F">
        <w:rPr>
          <w:rFonts w:ascii="Times New Roman" w:hAnsi="Times New Roman"/>
          <w:sz w:val="24"/>
          <w:szCs w:val="24"/>
        </w:rPr>
        <w:t xml:space="preserve">) </w:t>
      </w:r>
      <w:r w:rsidRPr="00B7209F">
        <w:rPr>
          <w:rStyle w:val="booktitle"/>
          <w:rFonts w:ascii="Times New Roman" w:hAnsi="Times New Roman"/>
          <w:sz w:val="24"/>
          <w:szCs w:val="24"/>
        </w:rPr>
        <w:t>Global Shadows: Africa in the Neoliberal World Order.</w:t>
      </w:r>
      <w:r w:rsidRPr="00B7209F">
        <w:rPr>
          <w:rFonts w:ascii="Times New Roman" w:hAnsi="Times New Roman"/>
          <w:sz w:val="24"/>
          <w:szCs w:val="24"/>
        </w:rPr>
        <w:t xml:space="preserve"> </w:t>
      </w:r>
      <w:r w:rsidRPr="00B7209F">
        <w:rPr>
          <w:rStyle w:val="placeofpub"/>
          <w:rFonts w:ascii="Times New Roman" w:hAnsi="Times New Roman"/>
          <w:sz w:val="24"/>
          <w:szCs w:val="24"/>
        </w:rPr>
        <w:t>Durham, NC and London</w:t>
      </w:r>
      <w:r w:rsidRPr="00B7209F">
        <w:rPr>
          <w:rFonts w:ascii="Times New Roman" w:hAnsi="Times New Roman"/>
          <w:sz w:val="24"/>
          <w:szCs w:val="24"/>
        </w:rPr>
        <w:t xml:space="preserve">: </w:t>
      </w:r>
      <w:r w:rsidRPr="00B7209F">
        <w:rPr>
          <w:rStyle w:val="publisher"/>
          <w:rFonts w:ascii="Times New Roman" w:hAnsi="Times New Roman"/>
          <w:sz w:val="24"/>
          <w:szCs w:val="24"/>
        </w:rPr>
        <w:t>Duke University Press.</w:t>
      </w:r>
    </w:p>
    <w:p w:rsidR="000874D6" w:rsidRPr="00B7209F" w:rsidRDefault="000874D6" w:rsidP="00A16E3F">
      <w:pPr>
        <w:numPr>
          <w:ilvl w:val="0"/>
          <w:numId w:val="17"/>
        </w:numPr>
        <w:spacing w:after="0" w:line="240" w:lineRule="auto"/>
        <w:rPr>
          <w:rFonts w:ascii="Times New Roman" w:hAnsi="Times New Roman"/>
          <w:sz w:val="24"/>
          <w:szCs w:val="24"/>
        </w:rPr>
      </w:pPr>
      <w:r w:rsidRPr="00B7209F">
        <w:rPr>
          <w:rFonts w:ascii="Times New Roman" w:hAnsi="Times New Roman"/>
          <w:sz w:val="24"/>
          <w:szCs w:val="24"/>
        </w:rPr>
        <w:t xml:space="preserve">Fitzpatrick, Peter (1992) </w:t>
      </w:r>
      <w:proofErr w:type="gramStart"/>
      <w:r w:rsidRPr="00B7209F">
        <w:rPr>
          <w:rFonts w:ascii="Times New Roman" w:hAnsi="Times New Roman"/>
          <w:i/>
          <w:sz w:val="24"/>
          <w:szCs w:val="24"/>
        </w:rPr>
        <w:t>The</w:t>
      </w:r>
      <w:proofErr w:type="gramEnd"/>
      <w:r w:rsidRPr="00B7209F">
        <w:rPr>
          <w:rFonts w:ascii="Times New Roman" w:hAnsi="Times New Roman"/>
          <w:i/>
          <w:sz w:val="24"/>
          <w:szCs w:val="24"/>
        </w:rPr>
        <w:t xml:space="preserve"> Mythology of Modern Law</w:t>
      </w:r>
      <w:r w:rsidRPr="00B7209F">
        <w:rPr>
          <w:rFonts w:ascii="Times New Roman" w:hAnsi="Times New Roman"/>
          <w:sz w:val="24"/>
          <w:szCs w:val="24"/>
        </w:rPr>
        <w:t>. London: Routledge.</w:t>
      </w:r>
    </w:p>
    <w:p w:rsidR="000874D6" w:rsidRPr="00B7209F" w:rsidRDefault="000874D6" w:rsidP="00A16E3F">
      <w:pPr>
        <w:numPr>
          <w:ilvl w:val="0"/>
          <w:numId w:val="17"/>
        </w:numPr>
        <w:spacing w:after="0" w:line="240" w:lineRule="auto"/>
        <w:rPr>
          <w:rFonts w:ascii="Times New Roman" w:hAnsi="Times New Roman"/>
          <w:sz w:val="24"/>
          <w:szCs w:val="24"/>
        </w:rPr>
      </w:pPr>
      <w:r w:rsidRPr="00B7209F">
        <w:rPr>
          <w:rFonts w:ascii="Times New Roman" w:hAnsi="Times New Roman"/>
          <w:sz w:val="24"/>
          <w:szCs w:val="24"/>
        </w:rPr>
        <w:t xml:space="preserve">Ford, Richard Thompson (2005) Political Identity as Identity Politics. </w:t>
      </w:r>
      <w:r w:rsidRPr="00B7209F">
        <w:rPr>
          <w:rFonts w:ascii="Times New Roman" w:hAnsi="Times New Roman"/>
          <w:i/>
          <w:sz w:val="24"/>
          <w:szCs w:val="24"/>
        </w:rPr>
        <w:t>Unbound</w:t>
      </w:r>
      <w:r w:rsidRPr="00B7209F">
        <w:rPr>
          <w:rFonts w:ascii="Times New Roman" w:hAnsi="Times New Roman"/>
          <w:sz w:val="24"/>
          <w:szCs w:val="24"/>
        </w:rPr>
        <w:t xml:space="preserve"> Vol.1:53-58.</w:t>
      </w:r>
    </w:p>
    <w:p w:rsidR="000874D6" w:rsidRPr="00B7209F" w:rsidRDefault="000874D6" w:rsidP="00A16E3F">
      <w:pPr>
        <w:numPr>
          <w:ilvl w:val="0"/>
          <w:numId w:val="17"/>
        </w:numPr>
        <w:spacing w:after="0" w:line="240" w:lineRule="auto"/>
        <w:rPr>
          <w:rFonts w:ascii="Times New Roman" w:hAnsi="Times New Roman"/>
          <w:sz w:val="24"/>
          <w:szCs w:val="24"/>
        </w:rPr>
      </w:pPr>
      <w:r w:rsidRPr="00B7209F">
        <w:rPr>
          <w:rFonts w:ascii="Times New Roman" w:hAnsi="Times New Roman"/>
          <w:sz w:val="24"/>
          <w:szCs w:val="24"/>
        </w:rPr>
        <w:t xml:space="preserve">Foucault, Michel (1990) </w:t>
      </w:r>
      <w:proofErr w:type="gramStart"/>
      <w:r w:rsidRPr="00B7209F">
        <w:rPr>
          <w:rFonts w:ascii="Times New Roman" w:hAnsi="Times New Roman"/>
          <w:i/>
          <w:sz w:val="24"/>
          <w:szCs w:val="24"/>
        </w:rPr>
        <w:t>The</w:t>
      </w:r>
      <w:proofErr w:type="gramEnd"/>
      <w:r w:rsidRPr="00B7209F">
        <w:rPr>
          <w:rFonts w:ascii="Times New Roman" w:hAnsi="Times New Roman"/>
          <w:i/>
          <w:sz w:val="24"/>
          <w:szCs w:val="24"/>
        </w:rPr>
        <w:t xml:space="preserve"> History of Sexuality: An Introduction</w:t>
      </w:r>
      <w:r w:rsidRPr="00B7209F">
        <w:rPr>
          <w:rFonts w:ascii="Times New Roman" w:hAnsi="Times New Roman"/>
          <w:sz w:val="24"/>
          <w:szCs w:val="24"/>
        </w:rPr>
        <w:t xml:space="preserve">. Vol. 1. New York: </w:t>
      </w:r>
      <w:proofErr w:type="spellStart"/>
      <w:r w:rsidRPr="00B7209F">
        <w:rPr>
          <w:rFonts w:ascii="Times New Roman" w:hAnsi="Times New Roman"/>
          <w:sz w:val="24"/>
          <w:szCs w:val="24"/>
        </w:rPr>
        <w:t>Vintgage</w:t>
      </w:r>
      <w:proofErr w:type="spellEnd"/>
      <w:r w:rsidRPr="00B7209F">
        <w:rPr>
          <w:rFonts w:ascii="Times New Roman" w:hAnsi="Times New Roman"/>
          <w:sz w:val="24"/>
          <w:szCs w:val="24"/>
        </w:rPr>
        <w:t>.</w:t>
      </w:r>
    </w:p>
    <w:p w:rsidR="000874D6" w:rsidRPr="00B7209F" w:rsidRDefault="000874D6" w:rsidP="00A16E3F">
      <w:pPr>
        <w:numPr>
          <w:ilvl w:val="0"/>
          <w:numId w:val="17"/>
        </w:numPr>
        <w:spacing w:after="0" w:line="240" w:lineRule="auto"/>
        <w:rPr>
          <w:rFonts w:ascii="Times New Roman" w:hAnsi="Times New Roman"/>
          <w:sz w:val="24"/>
          <w:szCs w:val="24"/>
        </w:rPr>
      </w:pPr>
      <w:r w:rsidRPr="00B7209F">
        <w:rPr>
          <w:rFonts w:ascii="Times New Roman" w:hAnsi="Times New Roman"/>
          <w:sz w:val="24"/>
          <w:szCs w:val="24"/>
        </w:rPr>
        <w:t xml:space="preserve">Franck, Thomas M. (1996) Clan and </w:t>
      </w:r>
      <w:proofErr w:type="spellStart"/>
      <w:r w:rsidRPr="00B7209F">
        <w:rPr>
          <w:rFonts w:ascii="Times New Roman" w:hAnsi="Times New Roman"/>
          <w:sz w:val="24"/>
          <w:szCs w:val="24"/>
        </w:rPr>
        <w:t>Superclan</w:t>
      </w:r>
      <w:proofErr w:type="spellEnd"/>
      <w:r w:rsidRPr="00B7209F">
        <w:rPr>
          <w:rFonts w:ascii="Times New Roman" w:hAnsi="Times New Roman"/>
          <w:sz w:val="24"/>
          <w:szCs w:val="24"/>
        </w:rPr>
        <w:t xml:space="preserve">: Loyalty, Identity and Community in Law and Practice. </w:t>
      </w:r>
      <w:r w:rsidRPr="00B7209F">
        <w:rPr>
          <w:rFonts w:ascii="Times New Roman" w:hAnsi="Times New Roman"/>
          <w:i/>
          <w:sz w:val="24"/>
          <w:szCs w:val="24"/>
        </w:rPr>
        <w:t>The American Journal of International Law</w:t>
      </w:r>
      <w:r w:rsidRPr="00B7209F">
        <w:rPr>
          <w:rFonts w:ascii="Times New Roman" w:hAnsi="Times New Roman"/>
          <w:sz w:val="24"/>
          <w:szCs w:val="24"/>
        </w:rPr>
        <w:t xml:space="preserve">. </w:t>
      </w:r>
      <w:proofErr w:type="gramStart"/>
      <w:r w:rsidRPr="00B7209F">
        <w:rPr>
          <w:rFonts w:ascii="Times New Roman" w:hAnsi="Times New Roman"/>
          <w:sz w:val="24"/>
          <w:szCs w:val="24"/>
        </w:rPr>
        <w:t>Vol.90(</w:t>
      </w:r>
      <w:proofErr w:type="gramEnd"/>
      <w:r w:rsidRPr="00B7209F">
        <w:rPr>
          <w:rFonts w:ascii="Times New Roman" w:hAnsi="Times New Roman"/>
          <w:sz w:val="24"/>
          <w:szCs w:val="24"/>
        </w:rPr>
        <w:t>3):359-383.</w:t>
      </w:r>
    </w:p>
    <w:p w:rsidR="000874D6" w:rsidRPr="00B7209F" w:rsidRDefault="000874D6" w:rsidP="00A16E3F">
      <w:pPr>
        <w:numPr>
          <w:ilvl w:val="0"/>
          <w:numId w:val="17"/>
        </w:numPr>
        <w:spacing w:after="0" w:line="240" w:lineRule="auto"/>
        <w:rPr>
          <w:rFonts w:ascii="Times New Roman" w:hAnsi="Times New Roman"/>
          <w:sz w:val="24"/>
          <w:szCs w:val="24"/>
        </w:rPr>
      </w:pPr>
      <w:proofErr w:type="spellStart"/>
      <w:r w:rsidRPr="00B7209F">
        <w:rPr>
          <w:rFonts w:ascii="Times New Roman" w:hAnsi="Times New Roman"/>
          <w:sz w:val="24"/>
          <w:szCs w:val="24"/>
        </w:rPr>
        <w:t>Gathii</w:t>
      </w:r>
      <w:proofErr w:type="spellEnd"/>
      <w:r w:rsidRPr="00B7209F">
        <w:rPr>
          <w:rFonts w:ascii="Times New Roman" w:hAnsi="Times New Roman"/>
          <w:sz w:val="24"/>
          <w:szCs w:val="24"/>
        </w:rPr>
        <w:t xml:space="preserve">, James </w:t>
      </w:r>
      <w:proofErr w:type="spellStart"/>
      <w:r w:rsidRPr="00B7209F">
        <w:rPr>
          <w:rFonts w:ascii="Times New Roman" w:hAnsi="Times New Roman"/>
          <w:sz w:val="24"/>
          <w:szCs w:val="24"/>
        </w:rPr>
        <w:t>Thuo</w:t>
      </w:r>
      <w:proofErr w:type="spellEnd"/>
      <w:r w:rsidRPr="00B7209F">
        <w:rPr>
          <w:rFonts w:ascii="Times New Roman" w:hAnsi="Times New Roman"/>
          <w:sz w:val="24"/>
          <w:szCs w:val="24"/>
        </w:rPr>
        <w:t xml:space="preserve"> (1998) International Law and </w:t>
      </w:r>
      <w:proofErr w:type="spellStart"/>
      <w:r w:rsidRPr="00B7209F">
        <w:rPr>
          <w:rFonts w:ascii="Times New Roman" w:hAnsi="Times New Roman"/>
          <w:sz w:val="24"/>
          <w:szCs w:val="24"/>
        </w:rPr>
        <w:t>Eurocentricity</w:t>
      </w:r>
      <w:proofErr w:type="spellEnd"/>
      <w:r w:rsidRPr="00B7209F">
        <w:rPr>
          <w:rFonts w:ascii="Times New Roman" w:hAnsi="Times New Roman"/>
          <w:sz w:val="24"/>
          <w:szCs w:val="24"/>
        </w:rPr>
        <w:t xml:space="preserve">. </w:t>
      </w:r>
      <w:r w:rsidRPr="00B7209F">
        <w:rPr>
          <w:rFonts w:ascii="Times New Roman" w:hAnsi="Times New Roman"/>
          <w:i/>
          <w:sz w:val="24"/>
          <w:szCs w:val="24"/>
        </w:rPr>
        <w:t>European Journal of International Law</w:t>
      </w:r>
      <w:r w:rsidRPr="00B7209F">
        <w:rPr>
          <w:rFonts w:ascii="Times New Roman" w:hAnsi="Times New Roman"/>
          <w:sz w:val="24"/>
          <w:szCs w:val="24"/>
        </w:rPr>
        <w:t xml:space="preserve"> Vol.9:184-211.</w:t>
      </w:r>
    </w:p>
    <w:p w:rsidR="000874D6" w:rsidRPr="00B7209F" w:rsidRDefault="000874D6" w:rsidP="00A16E3F">
      <w:pPr>
        <w:numPr>
          <w:ilvl w:val="0"/>
          <w:numId w:val="17"/>
        </w:numPr>
        <w:spacing w:after="0" w:line="240" w:lineRule="auto"/>
        <w:rPr>
          <w:rFonts w:ascii="Times New Roman" w:hAnsi="Times New Roman"/>
          <w:sz w:val="24"/>
          <w:szCs w:val="24"/>
        </w:rPr>
      </w:pPr>
      <w:r w:rsidRPr="00B7209F">
        <w:rPr>
          <w:rFonts w:ascii="Times New Roman" w:hAnsi="Times New Roman"/>
          <w:sz w:val="24"/>
          <w:szCs w:val="24"/>
        </w:rPr>
        <w:t xml:space="preserve">Goldberg, David Theo (2008) </w:t>
      </w:r>
      <w:r w:rsidRPr="00B7209F">
        <w:rPr>
          <w:rFonts w:ascii="Times New Roman" w:hAnsi="Times New Roman"/>
          <w:i/>
          <w:sz w:val="24"/>
          <w:szCs w:val="24"/>
        </w:rPr>
        <w:t>The Threat of Race: Reflections on racial neoliberalism</w:t>
      </w:r>
      <w:r w:rsidRPr="00B7209F">
        <w:rPr>
          <w:rFonts w:ascii="Times New Roman" w:hAnsi="Times New Roman"/>
          <w:sz w:val="24"/>
          <w:szCs w:val="24"/>
        </w:rPr>
        <w:t>. Oxford: Wiley-Blackwell.</w:t>
      </w:r>
    </w:p>
    <w:p w:rsidR="000874D6" w:rsidRPr="00B7209F" w:rsidRDefault="000874D6" w:rsidP="00A16E3F">
      <w:pPr>
        <w:numPr>
          <w:ilvl w:val="0"/>
          <w:numId w:val="17"/>
        </w:numPr>
        <w:spacing w:after="0" w:line="240" w:lineRule="auto"/>
        <w:rPr>
          <w:rFonts w:ascii="Times New Roman" w:hAnsi="Times New Roman"/>
          <w:sz w:val="24"/>
          <w:szCs w:val="24"/>
        </w:rPr>
      </w:pPr>
      <w:r w:rsidRPr="00B7209F">
        <w:rPr>
          <w:rFonts w:ascii="Times New Roman" w:hAnsi="Times New Roman"/>
          <w:sz w:val="24"/>
          <w:szCs w:val="24"/>
        </w:rPr>
        <w:t xml:space="preserve">Goldberg, David Theo, Michael </w:t>
      </w:r>
      <w:proofErr w:type="spellStart"/>
      <w:r w:rsidRPr="00B7209F">
        <w:rPr>
          <w:rFonts w:ascii="Times New Roman" w:hAnsi="Times New Roman"/>
          <w:sz w:val="24"/>
          <w:szCs w:val="24"/>
        </w:rPr>
        <w:t>Musheno</w:t>
      </w:r>
      <w:proofErr w:type="spellEnd"/>
      <w:r w:rsidRPr="00B7209F">
        <w:rPr>
          <w:rFonts w:ascii="Times New Roman" w:hAnsi="Times New Roman"/>
          <w:sz w:val="24"/>
          <w:szCs w:val="24"/>
        </w:rPr>
        <w:t xml:space="preserve"> and Lisa Bower (</w:t>
      </w:r>
      <w:proofErr w:type="spellStart"/>
      <w:proofErr w:type="gramStart"/>
      <w:r w:rsidRPr="00B7209F">
        <w:rPr>
          <w:rFonts w:ascii="Times New Roman" w:hAnsi="Times New Roman"/>
          <w:sz w:val="24"/>
          <w:szCs w:val="24"/>
        </w:rPr>
        <w:t>eds</w:t>
      </w:r>
      <w:proofErr w:type="spellEnd"/>
      <w:proofErr w:type="gramEnd"/>
      <w:r w:rsidRPr="00B7209F">
        <w:rPr>
          <w:rFonts w:ascii="Times New Roman" w:hAnsi="Times New Roman"/>
          <w:sz w:val="24"/>
          <w:szCs w:val="24"/>
        </w:rPr>
        <w:t xml:space="preserve">) (2001) </w:t>
      </w:r>
      <w:r w:rsidRPr="00B7209F">
        <w:rPr>
          <w:rFonts w:ascii="Times New Roman" w:hAnsi="Times New Roman"/>
          <w:i/>
          <w:sz w:val="24"/>
          <w:szCs w:val="24"/>
        </w:rPr>
        <w:t xml:space="preserve">Between Law and Culture: Relocating Legal Studies. </w:t>
      </w:r>
      <w:r w:rsidRPr="00B7209F">
        <w:rPr>
          <w:rFonts w:ascii="Times New Roman" w:hAnsi="Times New Roman"/>
          <w:sz w:val="24"/>
          <w:szCs w:val="24"/>
        </w:rPr>
        <w:t>Minneapolis and London: University of Minnesota Press.</w:t>
      </w:r>
    </w:p>
    <w:p w:rsidR="000874D6" w:rsidRPr="00B7209F" w:rsidRDefault="000874D6" w:rsidP="00A16E3F">
      <w:pPr>
        <w:numPr>
          <w:ilvl w:val="0"/>
          <w:numId w:val="17"/>
        </w:numPr>
        <w:spacing w:after="0" w:line="240" w:lineRule="auto"/>
        <w:rPr>
          <w:rFonts w:ascii="Times New Roman" w:hAnsi="Times New Roman"/>
          <w:sz w:val="24"/>
          <w:szCs w:val="24"/>
        </w:rPr>
      </w:pPr>
      <w:r w:rsidRPr="00B7209F">
        <w:rPr>
          <w:rFonts w:ascii="Times New Roman" w:hAnsi="Times New Roman"/>
          <w:sz w:val="24"/>
          <w:szCs w:val="24"/>
        </w:rPr>
        <w:lastRenderedPageBreak/>
        <w:t xml:space="preserve">Goldberg-Hiller, Jon and </w:t>
      </w:r>
      <w:proofErr w:type="spellStart"/>
      <w:r w:rsidRPr="00B7209F">
        <w:rPr>
          <w:rFonts w:ascii="Times New Roman" w:hAnsi="Times New Roman"/>
          <w:sz w:val="24"/>
          <w:szCs w:val="24"/>
        </w:rPr>
        <w:t>Noenoe</w:t>
      </w:r>
      <w:proofErr w:type="spellEnd"/>
      <w:r w:rsidRPr="00B7209F">
        <w:rPr>
          <w:rFonts w:ascii="Times New Roman" w:hAnsi="Times New Roman"/>
          <w:sz w:val="24"/>
          <w:szCs w:val="24"/>
        </w:rPr>
        <w:t xml:space="preserve"> K. Silva (2011) </w:t>
      </w:r>
      <w:r w:rsidRPr="00B7209F">
        <w:rPr>
          <w:rStyle w:val="greenbold"/>
          <w:rFonts w:ascii="Times New Roman" w:hAnsi="Times New Roman"/>
          <w:sz w:val="24"/>
          <w:szCs w:val="24"/>
        </w:rPr>
        <w:t xml:space="preserve">Sharks and Pigs: Animating Hawaiian Sovereignty against the Anthropological Machine. </w:t>
      </w:r>
      <w:r w:rsidRPr="00B7209F">
        <w:rPr>
          <w:rStyle w:val="greenbold"/>
          <w:rFonts w:ascii="Times New Roman" w:hAnsi="Times New Roman"/>
          <w:i/>
          <w:sz w:val="24"/>
          <w:szCs w:val="24"/>
        </w:rPr>
        <w:t>South Atlantic Quarterly</w:t>
      </w:r>
      <w:r w:rsidRPr="00B7209F">
        <w:rPr>
          <w:rStyle w:val="greenbold"/>
          <w:rFonts w:ascii="Times New Roman" w:hAnsi="Times New Roman"/>
          <w:sz w:val="24"/>
          <w:szCs w:val="24"/>
        </w:rPr>
        <w:t xml:space="preserve"> 110(2): 429-446.</w:t>
      </w:r>
      <w:r w:rsidRPr="00B7209F">
        <w:rPr>
          <w:rFonts w:ascii="Times New Roman" w:hAnsi="Times New Roman"/>
          <w:sz w:val="24"/>
          <w:szCs w:val="24"/>
        </w:rPr>
        <w:t xml:space="preserve"> </w:t>
      </w:r>
    </w:p>
    <w:p w:rsidR="000874D6" w:rsidRPr="00B7209F" w:rsidRDefault="000874D6" w:rsidP="00A16E3F">
      <w:pPr>
        <w:numPr>
          <w:ilvl w:val="0"/>
          <w:numId w:val="17"/>
        </w:numPr>
        <w:spacing w:after="0" w:line="240" w:lineRule="auto"/>
        <w:rPr>
          <w:rFonts w:ascii="Times New Roman" w:hAnsi="Times New Roman"/>
          <w:sz w:val="24"/>
          <w:szCs w:val="24"/>
        </w:rPr>
      </w:pPr>
      <w:r w:rsidRPr="00B7209F">
        <w:rPr>
          <w:rFonts w:ascii="Times New Roman" w:hAnsi="Times New Roman"/>
          <w:sz w:val="24"/>
          <w:szCs w:val="24"/>
        </w:rPr>
        <w:t xml:space="preserve">Goldberg-Hiller, Jon and </w:t>
      </w:r>
      <w:proofErr w:type="spellStart"/>
      <w:r w:rsidRPr="00B7209F">
        <w:rPr>
          <w:rFonts w:ascii="Times New Roman" w:hAnsi="Times New Roman"/>
          <w:sz w:val="24"/>
          <w:szCs w:val="24"/>
        </w:rPr>
        <w:t>Noenoe</w:t>
      </w:r>
      <w:proofErr w:type="spellEnd"/>
      <w:r w:rsidRPr="00B7209F">
        <w:rPr>
          <w:rFonts w:ascii="Times New Roman" w:hAnsi="Times New Roman"/>
          <w:sz w:val="24"/>
          <w:szCs w:val="24"/>
        </w:rPr>
        <w:t xml:space="preserve"> K. Silva (2011) </w:t>
      </w:r>
      <w:r w:rsidRPr="00B7209F">
        <w:rPr>
          <w:rStyle w:val="greenbold"/>
          <w:rFonts w:ascii="Times New Roman" w:hAnsi="Times New Roman"/>
          <w:sz w:val="24"/>
          <w:szCs w:val="24"/>
        </w:rPr>
        <w:t xml:space="preserve">Sharks and Pigs: Animating Hawaiian Sovereignty against the Anthropological Machine. </w:t>
      </w:r>
      <w:r w:rsidRPr="00B7209F">
        <w:rPr>
          <w:rStyle w:val="greenbold"/>
          <w:rFonts w:ascii="Times New Roman" w:hAnsi="Times New Roman"/>
          <w:i/>
          <w:sz w:val="24"/>
          <w:szCs w:val="24"/>
        </w:rPr>
        <w:t>South Atlantic Quarterly</w:t>
      </w:r>
      <w:r w:rsidRPr="00B7209F">
        <w:rPr>
          <w:rStyle w:val="greenbold"/>
          <w:rFonts w:ascii="Times New Roman" w:hAnsi="Times New Roman"/>
          <w:sz w:val="24"/>
          <w:szCs w:val="24"/>
        </w:rPr>
        <w:t xml:space="preserve"> 110(2): 429-446.</w:t>
      </w:r>
      <w:r w:rsidRPr="00B7209F">
        <w:rPr>
          <w:rFonts w:ascii="Times New Roman" w:hAnsi="Times New Roman"/>
          <w:sz w:val="24"/>
          <w:szCs w:val="24"/>
        </w:rPr>
        <w:t xml:space="preserve"> </w:t>
      </w:r>
    </w:p>
    <w:p w:rsidR="000874D6" w:rsidRPr="00B7209F" w:rsidRDefault="000874D6" w:rsidP="00A16E3F">
      <w:pPr>
        <w:numPr>
          <w:ilvl w:val="0"/>
          <w:numId w:val="17"/>
        </w:numPr>
        <w:spacing w:after="0" w:line="240" w:lineRule="auto"/>
        <w:rPr>
          <w:rFonts w:ascii="Times New Roman" w:hAnsi="Times New Roman"/>
          <w:sz w:val="24"/>
          <w:szCs w:val="24"/>
        </w:rPr>
      </w:pPr>
      <w:r w:rsidRPr="00B7209F">
        <w:rPr>
          <w:rFonts w:ascii="Times New Roman" w:hAnsi="Times New Roman"/>
          <w:sz w:val="24"/>
          <w:szCs w:val="24"/>
        </w:rPr>
        <w:t xml:space="preserve">Greenhouse, Carol (2003) Ethnography and Democracy: Texts and Contexts in the United States in the 1990s. In Austin </w:t>
      </w:r>
      <w:proofErr w:type="spellStart"/>
      <w:r w:rsidRPr="00B7209F">
        <w:rPr>
          <w:rFonts w:ascii="Times New Roman" w:hAnsi="Times New Roman"/>
          <w:sz w:val="24"/>
          <w:szCs w:val="24"/>
        </w:rPr>
        <w:t>Sarat</w:t>
      </w:r>
      <w:proofErr w:type="spellEnd"/>
      <w:r w:rsidRPr="00B7209F">
        <w:rPr>
          <w:rFonts w:ascii="Times New Roman" w:hAnsi="Times New Roman"/>
          <w:sz w:val="24"/>
          <w:szCs w:val="24"/>
        </w:rPr>
        <w:t xml:space="preserve"> and Jonathan Simon (</w:t>
      </w:r>
      <w:proofErr w:type="spellStart"/>
      <w:proofErr w:type="gramStart"/>
      <w:r w:rsidRPr="00B7209F">
        <w:rPr>
          <w:rFonts w:ascii="Times New Roman" w:hAnsi="Times New Roman"/>
          <w:sz w:val="24"/>
          <w:szCs w:val="24"/>
        </w:rPr>
        <w:t>eds</w:t>
      </w:r>
      <w:proofErr w:type="spellEnd"/>
      <w:proofErr w:type="gramEnd"/>
      <w:r w:rsidRPr="00B7209F">
        <w:rPr>
          <w:rFonts w:ascii="Times New Roman" w:hAnsi="Times New Roman"/>
          <w:sz w:val="24"/>
          <w:szCs w:val="24"/>
        </w:rPr>
        <w:t xml:space="preserve">) </w:t>
      </w:r>
      <w:r w:rsidRPr="00B7209F">
        <w:rPr>
          <w:rFonts w:ascii="Times New Roman" w:hAnsi="Times New Roman"/>
          <w:i/>
          <w:sz w:val="24"/>
          <w:szCs w:val="24"/>
        </w:rPr>
        <w:t>Cultural Analysis, Cultural Studies, and the Law</w:t>
      </w:r>
      <w:r w:rsidRPr="00B7209F">
        <w:rPr>
          <w:rFonts w:ascii="Times New Roman" w:hAnsi="Times New Roman"/>
          <w:sz w:val="24"/>
          <w:szCs w:val="24"/>
        </w:rPr>
        <w:t>. Durham and London: Duke University Press.  pp. 191-21.</w:t>
      </w:r>
    </w:p>
    <w:p w:rsidR="000874D6" w:rsidRPr="00B7209F" w:rsidRDefault="000874D6" w:rsidP="00A16E3F">
      <w:pPr>
        <w:numPr>
          <w:ilvl w:val="0"/>
          <w:numId w:val="17"/>
        </w:numPr>
        <w:spacing w:after="0" w:line="240" w:lineRule="auto"/>
        <w:rPr>
          <w:rFonts w:ascii="Times New Roman" w:hAnsi="Times New Roman"/>
          <w:sz w:val="24"/>
          <w:szCs w:val="24"/>
        </w:rPr>
      </w:pPr>
      <w:r w:rsidRPr="00B7209F">
        <w:rPr>
          <w:rFonts w:ascii="Times New Roman" w:hAnsi="Times New Roman"/>
          <w:sz w:val="24"/>
          <w:szCs w:val="24"/>
        </w:rPr>
        <w:t xml:space="preserve">Gross, </w:t>
      </w:r>
      <w:proofErr w:type="spellStart"/>
      <w:r w:rsidRPr="00B7209F">
        <w:rPr>
          <w:rFonts w:ascii="Times New Roman" w:hAnsi="Times New Roman"/>
          <w:sz w:val="24"/>
          <w:szCs w:val="24"/>
        </w:rPr>
        <w:t>Ariela</w:t>
      </w:r>
      <w:proofErr w:type="spellEnd"/>
      <w:r w:rsidRPr="00B7209F">
        <w:rPr>
          <w:rFonts w:ascii="Times New Roman" w:hAnsi="Times New Roman"/>
          <w:sz w:val="24"/>
          <w:szCs w:val="24"/>
        </w:rPr>
        <w:t xml:space="preserve"> (2007) “Of Portuguese Origin”: Litigating Identity and Citizenship among the “Little Races” in Nineteenth Century America. Law &amp; History Review </w:t>
      </w:r>
      <w:proofErr w:type="spellStart"/>
      <w:r w:rsidRPr="00B7209F">
        <w:rPr>
          <w:rFonts w:ascii="Times New Roman" w:hAnsi="Times New Roman"/>
          <w:sz w:val="24"/>
          <w:szCs w:val="24"/>
        </w:rPr>
        <w:t>Vol</w:t>
      </w:r>
      <w:proofErr w:type="spellEnd"/>
      <w:r w:rsidRPr="00B7209F">
        <w:rPr>
          <w:rFonts w:ascii="Times New Roman" w:hAnsi="Times New Roman"/>
          <w:sz w:val="24"/>
          <w:szCs w:val="24"/>
        </w:rPr>
        <w:t xml:space="preserve"> 25(3):467</w:t>
      </w:r>
    </w:p>
    <w:p w:rsidR="000874D6" w:rsidRPr="00B7209F" w:rsidRDefault="000874D6" w:rsidP="00A16E3F">
      <w:pPr>
        <w:pStyle w:val="ListParagraph"/>
        <w:numPr>
          <w:ilvl w:val="0"/>
          <w:numId w:val="17"/>
        </w:numPr>
      </w:pPr>
      <w:r w:rsidRPr="00B7209F">
        <w:t>Handler, Richard (1994) Is “Identity” a Useful Cross-Cultural Concept? In John R. Gillis (</w:t>
      </w:r>
      <w:proofErr w:type="spellStart"/>
      <w:proofErr w:type="gramStart"/>
      <w:r w:rsidRPr="00B7209F">
        <w:t>ed</w:t>
      </w:r>
      <w:proofErr w:type="spellEnd"/>
      <w:proofErr w:type="gramEnd"/>
      <w:r w:rsidRPr="00B7209F">
        <w:t xml:space="preserve">) </w:t>
      </w:r>
      <w:r w:rsidRPr="00B7209F">
        <w:rPr>
          <w:i/>
        </w:rPr>
        <w:t>Commemorations: The Politics of National Identity</w:t>
      </w:r>
      <w:r w:rsidRPr="00B7209F">
        <w:t>. Princeton: Princeton University Press. Pp. 27-40.</w:t>
      </w:r>
    </w:p>
    <w:p w:rsidR="000874D6" w:rsidRPr="00B7209F" w:rsidRDefault="000874D6" w:rsidP="00A16E3F">
      <w:pPr>
        <w:numPr>
          <w:ilvl w:val="0"/>
          <w:numId w:val="17"/>
        </w:numPr>
        <w:spacing w:after="0" w:line="240" w:lineRule="auto"/>
        <w:rPr>
          <w:rFonts w:ascii="Times New Roman" w:hAnsi="Times New Roman"/>
          <w:sz w:val="24"/>
          <w:szCs w:val="24"/>
        </w:rPr>
      </w:pPr>
      <w:proofErr w:type="spellStart"/>
      <w:r w:rsidRPr="00B7209F">
        <w:rPr>
          <w:rFonts w:ascii="Times New Roman" w:hAnsi="Times New Roman"/>
          <w:sz w:val="24"/>
          <w:szCs w:val="24"/>
        </w:rPr>
        <w:t>Haraway</w:t>
      </w:r>
      <w:proofErr w:type="spellEnd"/>
      <w:r w:rsidRPr="00B7209F">
        <w:rPr>
          <w:rFonts w:ascii="Times New Roman" w:hAnsi="Times New Roman"/>
          <w:sz w:val="24"/>
          <w:szCs w:val="24"/>
        </w:rPr>
        <w:t xml:space="preserve">, Donna (2008) </w:t>
      </w:r>
      <w:r w:rsidRPr="00B7209F">
        <w:rPr>
          <w:rFonts w:ascii="Times New Roman" w:hAnsi="Times New Roman"/>
          <w:i/>
          <w:sz w:val="24"/>
          <w:szCs w:val="24"/>
        </w:rPr>
        <w:t>When Species Meet</w:t>
      </w:r>
      <w:r w:rsidRPr="00B7209F">
        <w:rPr>
          <w:rFonts w:ascii="Times New Roman" w:hAnsi="Times New Roman"/>
          <w:sz w:val="24"/>
          <w:szCs w:val="24"/>
        </w:rPr>
        <w:t>. Minneapolis: University of Minnesota Press.</w:t>
      </w:r>
    </w:p>
    <w:p w:rsidR="000874D6" w:rsidRPr="00B7209F" w:rsidRDefault="000874D6" w:rsidP="00A16E3F">
      <w:pPr>
        <w:pStyle w:val="Heading2"/>
        <w:keepNext/>
        <w:numPr>
          <w:ilvl w:val="0"/>
          <w:numId w:val="17"/>
        </w:numPr>
        <w:spacing w:before="0" w:beforeAutospacing="0" w:after="0" w:afterAutospacing="0"/>
        <w:rPr>
          <w:rFonts w:ascii="Times New Roman" w:hAnsi="Times New Roman"/>
          <w:b w:val="0"/>
          <w:sz w:val="24"/>
          <w:szCs w:val="24"/>
        </w:rPr>
      </w:pPr>
      <w:r w:rsidRPr="00B7209F">
        <w:rPr>
          <w:rFonts w:ascii="Times New Roman" w:hAnsi="Times New Roman"/>
          <w:b w:val="0"/>
          <w:sz w:val="24"/>
          <w:szCs w:val="24"/>
        </w:rPr>
        <w:t xml:space="preserve">Harris, Clive (2001) </w:t>
      </w:r>
      <w:proofErr w:type="gramStart"/>
      <w:r w:rsidRPr="00B7209F">
        <w:rPr>
          <w:rFonts w:ascii="Times New Roman" w:hAnsi="Times New Roman"/>
          <w:b w:val="0"/>
          <w:sz w:val="24"/>
          <w:szCs w:val="24"/>
        </w:rPr>
        <w:t>Beyond</w:t>
      </w:r>
      <w:proofErr w:type="gramEnd"/>
      <w:r w:rsidRPr="00B7209F">
        <w:rPr>
          <w:rFonts w:ascii="Times New Roman" w:hAnsi="Times New Roman"/>
          <w:b w:val="0"/>
          <w:sz w:val="24"/>
          <w:szCs w:val="24"/>
        </w:rPr>
        <w:t xml:space="preserve"> multiculturalism? </w:t>
      </w:r>
      <w:proofErr w:type="gramStart"/>
      <w:r w:rsidRPr="00B7209F">
        <w:rPr>
          <w:rFonts w:ascii="Times New Roman" w:hAnsi="Times New Roman"/>
          <w:b w:val="0"/>
          <w:sz w:val="24"/>
          <w:szCs w:val="24"/>
        </w:rPr>
        <w:t>Difference, recognition and social justice.</w:t>
      </w:r>
      <w:proofErr w:type="gramEnd"/>
      <w:r w:rsidRPr="00B7209F">
        <w:rPr>
          <w:rFonts w:ascii="Times New Roman" w:hAnsi="Times New Roman"/>
          <w:b w:val="0"/>
          <w:sz w:val="24"/>
          <w:szCs w:val="24"/>
        </w:rPr>
        <w:t xml:space="preserve"> Patterns of Prejudice </w:t>
      </w:r>
      <w:hyperlink r:id="rId10" w:anchor="vol_35" w:history="1">
        <w:r w:rsidRPr="00B7209F">
          <w:rPr>
            <w:rStyle w:val="Hyperlink"/>
            <w:rFonts w:ascii="Times New Roman" w:hAnsi="Times New Roman"/>
            <w:b w:val="0"/>
            <w:i w:val="0"/>
            <w:color w:val="auto"/>
            <w:sz w:val="24"/>
            <w:szCs w:val="24"/>
          </w:rPr>
          <w:t>Volume 35</w:t>
        </w:r>
      </w:hyperlink>
      <w:r w:rsidRPr="00B7209F">
        <w:rPr>
          <w:rFonts w:ascii="Times New Roman" w:hAnsi="Times New Roman"/>
          <w:b w:val="0"/>
          <w:i w:val="0"/>
          <w:sz w:val="24"/>
          <w:szCs w:val="24"/>
        </w:rPr>
        <w:t xml:space="preserve">, </w:t>
      </w:r>
      <w:hyperlink r:id="rId11" w:history="1">
        <w:r w:rsidRPr="00B7209F">
          <w:rPr>
            <w:rStyle w:val="Hyperlink"/>
            <w:rFonts w:ascii="Times New Roman" w:hAnsi="Times New Roman"/>
            <w:b w:val="0"/>
            <w:i w:val="0"/>
            <w:color w:val="auto"/>
            <w:sz w:val="24"/>
            <w:szCs w:val="24"/>
          </w:rPr>
          <w:t>Issue 1</w:t>
        </w:r>
      </w:hyperlink>
      <w:r w:rsidRPr="00B7209F">
        <w:rPr>
          <w:rFonts w:ascii="Times New Roman" w:hAnsi="Times New Roman"/>
          <w:b w:val="0"/>
          <w:sz w:val="24"/>
          <w:szCs w:val="24"/>
        </w:rPr>
        <w:t>, 13-34.</w:t>
      </w:r>
    </w:p>
    <w:p w:rsidR="000874D6" w:rsidRPr="00B7209F" w:rsidRDefault="000874D6" w:rsidP="00A16E3F">
      <w:pPr>
        <w:numPr>
          <w:ilvl w:val="0"/>
          <w:numId w:val="17"/>
        </w:numPr>
        <w:spacing w:after="0" w:line="240" w:lineRule="auto"/>
        <w:rPr>
          <w:rFonts w:ascii="Times New Roman" w:hAnsi="Times New Roman"/>
          <w:sz w:val="24"/>
          <w:szCs w:val="24"/>
        </w:rPr>
      </w:pPr>
      <w:r w:rsidRPr="00B7209F">
        <w:rPr>
          <w:rFonts w:ascii="Times New Roman" w:hAnsi="Times New Roman"/>
          <w:sz w:val="24"/>
          <w:szCs w:val="24"/>
        </w:rPr>
        <w:t xml:space="preserve">Harris, Duchess (2001) From the Kennedy Commission to the Combahee Collective: Black Feminist Organizing, 1960-1980. In Bettye Collier-Thomas and V.P. </w:t>
      </w:r>
      <w:proofErr w:type="spellStart"/>
      <w:r w:rsidRPr="00B7209F">
        <w:rPr>
          <w:rFonts w:ascii="Times New Roman" w:hAnsi="Times New Roman"/>
          <w:sz w:val="24"/>
          <w:szCs w:val="24"/>
        </w:rPr>
        <w:t>Franlin</w:t>
      </w:r>
      <w:proofErr w:type="spellEnd"/>
      <w:r w:rsidRPr="00B7209F">
        <w:rPr>
          <w:rFonts w:ascii="Times New Roman" w:hAnsi="Times New Roman"/>
          <w:sz w:val="24"/>
          <w:szCs w:val="24"/>
        </w:rPr>
        <w:t xml:space="preserve"> (</w:t>
      </w:r>
      <w:proofErr w:type="spellStart"/>
      <w:proofErr w:type="gramStart"/>
      <w:r w:rsidRPr="00B7209F">
        <w:rPr>
          <w:rFonts w:ascii="Times New Roman" w:hAnsi="Times New Roman"/>
          <w:sz w:val="24"/>
          <w:szCs w:val="24"/>
        </w:rPr>
        <w:t>eds</w:t>
      </w:r>
      <w:proofErr w:type="spellEnd"/>
      <w:proofErr w:type="gramEnd"/>
      <w:r w:rsidRPr="00B7209F">
        <w:rPr>
          <w:rFonts w:ascii="Times New Roman" w:hAnsi="Times New Roman"/>
          <w:sz w:val="24"/>
          <w:szCs w:val="24"/>
        </w:rPr>
        <w:t xml:space="preserve">) </w:t>
      </w:r>
      <w:r w:rsidRPr="00B7209F">
        <w:rPr>
          <w:rFonts w:ascii="Times New Roman" w:hAnsi="Times New Roman"/>
          <w:i/>
          <w:sz w:val="24"/>
          <w:szCs w:val="24"/>
        </w:rPr>
        <w:t>Sisters in the Struggle: African American Women in the Civil Rights Black Power Movement</w:t>
      </w:r>
      <w:r w:rsidRPr="00B7209F">
        <w:rPr>
          <w:rFonts w:ascii="Times New Roman" w:hAnsi="Times New Roman"/>
          <w:sz w:val="24"/>
          <w:szCs w:val="24"/>
        </w:rPr>
        <w:t xml:space="preserve">. New York: New York University Press. </w:t>
      </w:r>
    </w:p>
    <w:p w:rsidR="000874D6" w:rsidRPr="00B7209F" w:rsidRDefault="000874D6" w:rsidP="00A16E3F">
      <w:pPr>
        <w:pStyle w:val="Heading1"/>
        <w:keepNext w:val="0"/>
        <w:keepLines w:val="0"/>
        <w:numPr>
          <w:ilvl w:val="0"/>
          <w:numId w:val="17"/>
        </w:numPr>
        <w:spacing w:before="0" w:line="240" w:lineRule="auto"/>
        <w:rPr>
          <w:rFonts w:ascii="Times New Roman" w:hAnsi="Times New Roman"/>
          <w:b w:val="0"/>
          <w:color w:val="auto"/>
          <w:sz w:val="24"/>
          <w:szCs w:val="24"/>
        </w:rPr>
      </w:pPr>
      <w:r w:rsidRPr="00B7209F">
        <w:rPr>
          <w:rFonts w:ascii="Times New Roman" w:hAnsi="Times New Roman"/>
          <w:b w:val="0"/>
          <w:color w:val="auto"/>
          <w:sz w:val="24"/>
          <w:szCs w:val="24"/>
        </w:rPr>
        <w:t xml:space="preserve">Harvey, David (2009) </w:t>
      </w:r>
      <w:r w:rsidRPr="00B7209F">
        <w:rPr>
          <w:rFonts w:ascii="Times New Roman" w:hAnsi="Times New Roman"/>
          <w:b w:val="0"/>
          <w:i/>
          <w:color w:val="auto"/>
          <w:sz w:val="24"/>
          <w:szCs w:val="24"/>
        </w:rPr>
        <w:t>Social Justice and the City (Geographies of Justice and Social Transformation)</w:t>
      </w:r>
      <w:r w:rsidRPr="00B7209F">
        <w:rPr>
          <w:rFonts w:ascii="Times New Roman" w:hAnsi="Times New Roman"/>
          <w:color w:val="auto"/>
          <w:sz w:val="24"/>
          <w:szCs w:val="24"/>
        </w:rPr>
        <w:t xml:space="preserve"> </w:t>
      </w:r>
      <w:r w:rsidRPr="00B7209F">
        <w:rPr>
          <w:rFonts w:ascii="Times New Roman" w:hAnsi="Times New Roman"/>
          <w:b w:val="0"/>
          <w:color w:val="auto"/>
          <w:sz w:val="24"/>
          <w:szCs w:val="24"/>
        </w:rPr>
        <w:t>(revised edition). Athens, GA: University of Georgia Press.</w:t>
      </w:r>
    </w:p>
    <w:p w:rsidR="000874D6" w:rsidRPr="00B7209F" w:rsidRDefault="000874D6" w:rsidP="00A16E3F">
      <w:pPr>
        <w:numPr>
          <w:ilvl w:val="0"/>
          <w:numId w:val="17"/>
        </w:numPr>
        <w:spacing w:after="0" w:line="240" w:lineRule="auto"/>
        <w:rPr>
          <w:rFonts w:ascii="Times New Roman" w:hAnsi="Times New Roman"/>
          <w:sz w:val="24"/>
          <w:szCs w:val="24"/>
        </w:rPr>
      </w:pPr>
      <w:r w:rsidRPr="00B7209F">
        <w:rPr>
          <w:rFonts w:ascii="Times New Roman" w:hAnsi="Times New Roman"/>
          <w:sz w:val="24"/>
          <w:szCs w:val="24"/>
        </w:rPr>
        <w:t xml:space="preserve">Huntington, Samuel (1996) </w:t>
      </w:r>
      <w:proofErr w:type="gramStart"/>
      <w:r w:rsidRPr="00B7209F">
        <w:rPr>
          <w:rFonts w:ascii="Times New Roman" w:hAnsi="Times New Roman"/>
          <w:i/>
          <w:sz w:val="24"/>
          <w:szCs w:val="24"/>
        </w:rPr>
        <w:t>The</w:t>
      </w:r>
      <w:proofErr w:type="gramEnd"/>
      <w:r w:rsidRPr="00B7209F">
        <w:rPr>
          <w:rFonts w:ascii="Times New Roman" w:hAnsi="Times New Roman"/>
          <w:i/>
          <w:sz w:val="24"/>
          <w:szCs w:val="24"/>
        </w:rPr>
        <w:t xml:space="preserve"> clash of civilizations and the remaking of the world order</w:t>
      </w:r>
      <w:r w:rsidRPr="00B7209F">
        <w:rPr>
          <w:rFonts w:ascii="Times New Roman" w:hAnsi="Times New Roman"/>
          <w:sz w:val="24"/>
          <w:szCs w:val="24"/>
        </w:rPr>
        <w:t>. New York: Simon and Schuster.</w:t>
      </w:r>
    </w:p>
    <w:p w:rsidR="000874D6" w:rsidRPr="00B7209F" w:rsidRDefault="000874D6" w:rsidP="00A16E3F">
      <w:pPr>
        <w:numPr>
          <w:ilvl w:val="0"/>
          <w:numId w:val="17"/>
        </w:numPr>
        <w:spacing w:after="0" w:line="240" w:lineRule="auto"/>
        <w:rPr>
          <w:rFonts w:ascii="Times New Roman" w:hAnsi="Times New Roman"/>
          <w:sz w:val="24"/>
          <w:szCs w:val="24"/>
        </w:rPr>
      </w:pPr>
      <w:proofErr w:type="spellStart"/>
      <w:r w:rsidRPr="00B7209F">
        <w:rPr>
          <w:rFonts w:ascii="Times New Roman" w:hAnsi="Times New Roman"/>
          <w:sz w:val="24"/>
          <w:szCs w:val="24"/>
        </w:rPr>
        <w:t>Joppke</w:t>
      </w:r>
      <w:proofErr w:type="spellEnd"/>
      <w:r w:rsidRPr="00B7209F">
        <w:rPr>
          <w:rFonts w:ascii="Times New Roman" w:hAnsi="Times New Roman"/>
          <w:sz w:val="24"/>
          <w:szCs w:val="24"/>
        </w:rPr>
        <w:t xml:space="preserve">, Christian (2007) Transformation of Citizenship: Status, Rights, Identity. </w:t>
      </w:r>
      <w:r w:rsidRPr="00B7209F">
        <w:rPr>
          <w:rFonts w:ascii="Times New Roman" w:hAnsi="Times New Roman"/>
          <w:i/>
          <w:sz w:val="24"/>
          <w:szCs w:val="24"/>
        </w:rPr>
        <w:t>Citizenship Studies</w:t>
      </w:r>
      <w:r w:rsidRPr="00B7209F">
        <w:rPr>
          <w:rFonts w:ascii="Times New Roman" w:hAnsi="Times New Roman"/>
          <w:sz w:val="24"/>
          <w:szCs w:val="24"/>
        </w:rPr>
        <w:t xml:space="preserve"> 11(1):37-48.</w:t>
      </w:r>
    </w:p>
    <w:p w:rsidR="000874D6" w:rsidRPr="00B7209F" w:rsidRDefault="000874D6" w:rsidP="00A16E3F">
      <w:pPr>
        <w:numPr>
          <w:ilvl w:val="0"/>
          <w:numId w:val="17"/>
        </w:numPr>
        <w:spacing w:after="0" w:line="240" w:lineRule="auto"/>
        <w:rPr>
          <w:rStyle w:val="reference-text"/>
          <w:rFonts w:ascii="Times New Roman" w:hAnsi="Times New Roman"/>
          <w:sz w:val="24"/>
          <w:szCs w:val="24"/>
        </w:rPr>
      </w:pPr>
      <w:proofErr w:type="spellStart"/>
      <w:r w:rsidRPr="00B7209F">
        <w:rPr>
          <w:rStyle w:val="reference-text"/>
          <w:rFonts w:ascii="Times New Roman" w:hAnsi="Times New Roman"/>
          <w:sz w:val="24"/>
          <w:szCs w:val="24"/>
        </w:rPr>
        <w:t>Kadioglu</w:t>
      </w:r>
      <w:proofErr w:type="spellEnd"/>
      <w:r w:rsidRPr="00B7209F">
        <w:rPr>
          <w:rStyle w:val="reference-text"/>
          <w:rFonts w:ascii="Times New Roman" w:hAnsi="Times New Roman"/>
          <w:sz w:val="24"/>
          <w:szCs w:val="24"/>
        </w:rPr>
        <w:t xml:space="preserve">, </w:t>
      </w:r>
      <w:proofErr w:type="spellStart"/>
      <w:r w:rsidRPr="00B7209F">
        <w:rPr>
          <w:rStyle w:val="reference-text"/>
          <w:rFonts w:ascii="Times New Roman" w:hAnsi="Times New Roman"/>
          <w:sz w:val="24"/>
          <w:szCs w:val="24"/>
        </w:rPr>
        <w:t>Ayse</w:t>
      </w:r>
      <w:proofErr w:type="spellEnd"/>
      <w:r w:rsidRPr="00B7209F">
        <w:rPr>
          <w:rStyle w:val="reference-text"/>
          <w:rFonts w:ascii="Times New Roman" w:hAnsi="Times New Roman"/>
          <w:sz w:val="24"/>
          <w:szCs w:val="24"/>
        </w:rPr>
        <w:t xml:space="preserve"> (2007) Denationalization of Citizenship? The Turkish Experience. </w:t>
      </w:r>
      <w:r w:rsidRPr="00B7209F">
        <w:rPr>
          <w:rStyle w:val="reference-text"/>
          <w:rFonts w:ascii="Times New Roman" w:hAnsi="Times New Roman"/>
          <w:i/>
          <w:sz w:val="24"/>
          <w:szCs w:val="24"/>
        </w:rPr>
        <w:t>Citizenship Studies</w:t>
      </w:r>
      <w:r w:rsidRPr="00B7209F">
        <w:rPr>
          <w:rStyle w:val="reference-text"/>
          <w:rFonts w:ascii="Times New Roman" w:hAnsi="Times New Roman"/>
          <w:sz w:val="24"/>
          <w:szCs w:val="24"/>
        </w:rPr>
        <w:t>. 2007.11 (3):284.</w:t>
      </w:r>
    </w:p>
    <w:p w:rsidR="000874D6" w:rsidRPr="00B7209F" w:rsidRDefault="000874D6" w:rsidP="00A16E3F">
      <w:pPr>
        <w:numPr>
          <w:ilvl w:val="0"/>
          <w:numId w:val="17"/>
        </w:numPr>
        <w:spacing w:after="0" w:line="240" w:lineRule="auto"/>
        <w:rPr>
          <w:rStyle w:val="publisher"/>
          <w:rFonts w:ascii="Times New Roman" w:hAnsi="Times New Roman"/>
          <w:sz w:val="24"/>
          <w:szCs w:val="24"/>
        </w:rPr>
      </w:pPr>
      <w:proofErr w:type="spellStart"/>
      <w:r w:rsidRPr="00B7209F">
        <w:rPr>
          <w:rStyle w:val="authors"/>
          <w:rFonts w:ascii="Times New Roman" w:hAnsi="Times New Roman"/>
          <w:b w:val="0"/>
          <w:sz w:val="24"/>
          <w:szCs w:val="24"/>
        </w:rPr>
        <w:t>Kaldor</w:t>
      </w:r>
      <w:proofErr w:type="spellEnd"/>
      <w:r w:rsidRPr="00B7209F">
        <w:rPr>
          <w:rStyle w:val="authors"/>
          <w:rFonts w:ascii="Times New Roman" w:hAnsi="Times New Roman"/>
          <w:b w:val="0"/>
          <w:sz w:val="24"/>
          <w:szCs w:val="24"/>
        </w:rPr>
        <w:t>, Mary</w:t>
      </w:r>
      <w:r w:rsidRPr="00B7209F">
        <w:rPr>
          <w:rStyle w:val="authors"/>
          <w:rFonts w:ascii="Times New Roman" w:hAnsi="Times New Roman"/>
          <w:sz w:val="24"/>
          <w:szCs w:val="24"/>
        </w:rPr>
        <w:t xml:space="preserve"> </w:t>
      </w:r>
      <w:r w:rsidRPr="00B7209F">
        <w:rPr>
          <w:rFonts w:ascii="Times New Roman" w:hAnsi="Times New Roman"/>
          <w:sz w:val="24"/>
          <w:szCs w:val="24"/>
        </w:rPr>
        <w:t>(</w:t>
      </w:r>
      <w:r w:rsidRPr="00B7209F">
        <w:rPr>
          <w:rStyle w:val="date"/>
          <w:rFonts w:ascii="Times New Roman" w:hAnsi="Times New Roman"/>
          <w:sz w:val="24"/>
          <w:szCs w:val="24"/>
        </w:rPr>
        <w:t>2006</w:t>
      </w:r>
      <w:r w:rsidRPr="00B7209F">
        <w:rPr>
          <w:rFonts w:ascii="Times New Roman" w:hAnsi="Times New Roman"/>
          <w:sz w:val="24"/>
          <w:szCs w:val="24"/>
        </w:rPr>
        <w:t xml:space="preserve">) </w:t>
      </w:r>
      <w:r w:rsidRPr="00B7209F">
        <w:rPr>
          <w:rStyle w:val="booktitle"/>
          <w:rFonts w:ascii="Times New Roman" w:hAnsi="Times New Roman"/>
          <w:sz w:val="24"/>
          <w:szCs w:val="24"/>
        </w:rPr>
        <w:t>New &amp; Old Wars: Organized Violence in a Globalized World</w:t>
      </w:r>
      <w:r w:rsidRPr="00B7209F">
        <w:rPr>
          <w:rFonts w:ascii="Times New Roman" w:hAnsi="Times New Roman"/>
          <w:sz w:val="24"/>
          <w:szCs w:val="24"/>
        </w:rPr>
        <w:t xml:space="preserve">. 2nd edition. </w:t>
      </w:r>
      <w:r w:rsidRPr="00B7209F">
        <w:rPr>
          <w:rStyle w:val="placeofpub"/>
          <w:rFonts w:ascii="Times New Roman" w:hAnsi="Times New Roman"/>
          <w:sz w:val="24"/>
          <w:szCs w:val="24"/>
        </w:rPr>
        <w:t>Palo Alto, CA</w:t>
      </w:r>
      <w:r w:rsidRPr="00B7209F">
        <w:rPr>
          <w:rFonts w:ascii="Times New Roman" w:hAnsi="Times New Roman"/>
          <w:sz w:val="24"/>
          <w:szCs w:val="24"/>
        </w:rPr>
        <w:t xml:space="preserve">: </w:t>
      </w:r>
      <w:r w:rsidRPr="00B7209F">
        <w:rPr>
          <w:rStyle w:val="publisher"/>
          <w:rFonts w:ascii="Times New Roman" w:hAnsi="Times New Roman"/>
          <w:sz w:val="24"/>
          <w:szCs w:val="24"/>
        </w:rPr>
        <w:t>Stanford University Press.</w:t>
      </w:r>
    </w:p>
    <w:p w:rsidR="000874D6" w:rsidRPr="00B7209F" w:rsidRDefault="000874D6" w:rsidP="00A16E3F">
      <w:pPr>
        <w:pStyle w:val="ListParagraph"/>
        <w:numPr>
          <w:ilvl w:val="0"/>
          <w:numId w:val="17"/>
        </w:numPr>
      </w:pPr>
      <w:proofErr w:type="spellStart"/>
      <w:r w:rsidRPr="00B7209F">
        <w:t>Keal</w:t>
      </w:r>
      <w:proofErr w:type="spellEnd"/>
      <w:r w:rsidRPr="00B7209F">
        <w:t xml:space="preserve">, Paul (2003) Bringing “peoples into international society. </w:t>
      </w:r>
      <w:r w:rsidRPr="00B7209F">
        <w:rPr>
          <w:i/>
        </w:rPr>
        <w:t xml:space="preserve">In European Conquest and the Rights of Indigenous Peoples: The moral backwardness of international society. </w:t>
      </w:r>
      <w:r w:rsidRPr="00B7209F">
        <w:t>Cambridge: Cambridge University Press. Pp. 24-55.</w:t>
      </w:r>
    </w:p>
    <w:p w:rsidR="000874D6" w:rsidRPr="00B7209F" w:rsidRDefault="000874D6" w:rsidP="00A16E3F">
      <w:pPr>
        <w:numPr>
          <w:ilvl w:val="0"/>
          <w:numId w:val="17"/>
        </w:numPr>
        <w:spacing w:after="0" w:line="240" w:lineRule="auto"/>
        <w:rPr>
          <w:rFonts w:ascii="Times New Roman" w:hAnsi="Times New Roman"/>
          <w:sz w:val="24"/>
          <w:szCs w:val="24"/>
        </w:rPr>
      </w:pPr>
      <w:r w:rsidRPr="00B7209F">
        <w:rPr>
          <w:rFonts w:ascii="Times New Roman" w:hAnsi="Times New Roman"/>
          <w:sz w:val="24"/>
          <w:szCs w:val="24"/>
        </w:rPr>
        <w:t>Keith, Michael and Steve Pile (</w:t>
      </w:r>
      <w:proofErr w:type="spellStart"/>
      <w:proofErr w:type="gramStart"/>
      <w:r w:rsidRPr="00B7209F">
        <w:rPr>
          <w:rFonts w:ascii="Times New Roman" w:hAnsi="Times New Roman"/>
          <w:sz w:val="24"/>
          <w:szCs w:val="24"/>
        </w:rPr>
        <w:t>eds</w:t>
      </w:r>
      <w:proofErr w:type="spellEnd"/>
      <w:proofErr w:type="gramEnd"/>
      <w:r w:rsidRPr="00B7209F">
        <w:rPr>
          <w:rFonts w:ascii="Times New Roman" w:hAnsi="Times New Roman"/>
          <w:sz w:val="24"/>
          <w:szCs w:val="24"/>
        </w:rPr>
        <w:t xml:space="preserve">) (1993) </w:t>
      </w:r>
      <w:r w:rsidRPr="00B7209F">
        <w:rPr>
          <w:rFonts w:ascii="Times New Roman" w:hAnsi="Times New Roman"/>
          <w:i/>
          <w:sz w:val="24"/>
          <w:szCs w:val="24"/>
        </w:rPr>
        <w:t>Place and the Politics of Identity</w:t>
      </w:r>
      <w:r w:rsidRPr="00B7209F">
        <w:rPr>
          <w:rFonts w:ascii="Times New Roman" w:hAnsi="Times New Roman"/>
          <w:sz w:val="24"/>
          <w:szCs w:val="24"/>
        </w:rPr>
        <w:t>. London and New York: Routledge.</w:t>
      </w:r>
    </w:p>
    <w:p w:rsidR="000874D6" w:rsidRPr="00B7209F" w:rsidRDefault="000874D6" w:rsidP="00A16E3F">
      <w:pPr>
        <w:pStyle w:val="ListParagraph"/>
        <w:numPr>
          <w:ilvl w:val="0"/>
          <w:numId w:val="17"/>
        </w:numPr>
      </w:pPr>
      <w:r w:rsidRPr="00B7209F">
        <w:t xml:space="preserve">Kent, Lia Michelle (2012) </w:t>
      </w:r>
      <w:proofErr w:type="gramStart"/>
      <w:r w:rsidRPr="00B7209F">
        <w:rPr>
          <w:i/>
        </w:rPr>
        <w:t>The</w:t>
      </w:r>
      <w:proofErr w:type="gramEnd"/>
      <w:r w:rsidRPr="00B7209F">
        <w:rPr>
          <w:i/>
        </w:rPr>
        <w:t xml:space="preserve"> Dynamics of Transitional Justice: International Models and Local Realities in East Timor. </w:t>
      </w:r>
      <w:r w:rsidRPr="00B7209F">
        <w:t>London and New York: Routledge.</w:t>
      </w:r>
    </w:p>
    <w:p w:rsidR="000874D6" w:rsidRPr="00B7209F" w:rsidRDefault="000874D6" w:rsidP="00A16E3F">
      <w:pPr>
        <w:numPr>
          <w:ilvl w:val="0"/>
          <w:numId w:val="17"/>
        </w:numPr>
        <w:spacing w:after="0" w:line="240" w:lineRule="auto"/>
        <w:rPr>
          <w:rFonts w:ascii="Times New Roman" w:hAnsi="Times New Roman"/>
          <w:sz w:val="24"/>
          <w:szCs w:val="24"/>
        </w:rPr>
      </w:pPr>
      <w:r w:rsidRPr="00B7209F">
        <w:rPr>
          <w:rFonts w:ascii="Times New Roman" w:hAnsi="Times New Roman"/>
          <w:sz w:val="24"/>
          <w:szCs w:val="24"/>
        </w:rPr>
        <w:t xml:space="preserve">Klug, Heinz (2005) Transnational Human Rights Law: Exploring the Persistence and Globalization of Human Rights. </w:t>
      </w:r>
      <w:r w:rsidRPr="00B7209F">
        <w:rPr>
          <w:rFonts w:ascii="Times New Roman" w:hAnsi="Times New Roman"/>
          <w:i/>
          <w:sz w:val="24"/>
          <w:szCs w:val="24"/>
        </w:rPr>
        <w:t>Annual Review of Law and Social Science</w:t>
      </w:r>
      <w:r w:rsidRPr="00B7209F">
        <w:rPr>
          <w:rFonts w:ascii="Times New Roman" w:hAnsi="Times New Roman"/>
          <w:sz w:val="24"/>
          <w:szCs w:val="24"/>
        </w:rPr>
        <w:t xml:space="preserve"> Vol.1:85-103.</w:t>
      </w:r>
    </w:p>
    <w:p w:rsidR="000874D6" w:rsidRPr="00B7209F" w:rsidRDefault="000874D6" w:rsidP="00A16E3F">
      <w:pPr>
        <w:numPr>
          <w:ilvl w:val="0"/>
          <w:numId w:val="17"/>
        </w:numPr>
        <w:spacing w:after="0" w:line="240" w:lineRule="auto"/>
        <w:rPr>
          <w:rFonts w:ascii="Times New Roman" w:hAnsi="Times New Roman"/>
          <w:sz w:val="24"/>
          <w:szCs w:val="24"/>
        </w:rPr>
      </w:pPr>
      <w:proofErr w:type="spellStart"/>
      <w:r w:rsidRPr="00B7209F">
        <w:rPr>
          <w:rFonts w:ascii="Times New Roman" w:hAnsi="Times New Roman"/>
          <w:sz w:val="24"/>
          <w:szCs w:val="24"/>
        </w:rPr>
        <w:t>Kofman</w:t>
      </w:r>
      <w:proofErr w:type="spellEnd"/>
      <w:r w:rsidRPr="00B7209F">
        <w:rPr>
          <w:rFonts w:ascii="Times New Roman" w:hAnsi="Times New Roman"/>
          <w:sz w:val="24"/>
          <w:szCs w:val="24"/>
        </w:rPr>
        <w:t xml:space="preserve">, </w:t>
      </w:r>
      <w:proofErr w:type="spellStart"/>
      <w:r w:rsidRPr="00B7209F">
        <w:rPr>
          <w:rFonts w:ascii="Times New Roman" w:hAnsi="Times New Roman"/>
          <w:sz w:val="24"/>
          <w:szCs w:val="24"/>
        </w:rPr>
        <w:t>Eleonore</w:t>
      </w:r>
      <w:proofErr w:type="spellEnd"/>
      <w:r w:rsidRPr="00B7209F">
        <w:rPr>
          <w:rFonts w:ascii="Times New Roman" w:hAnsi="Times New Roman"/>
          <w:sz w:val="24"/>
          <w:szCs w:val="24"/>
        </w:rPr>
        <w:t xml:space="preserve"> (2006) Citizenship, Migration and the Reassertion of National Identity. </w:t>
      </w:r>
      <w:r w:rsidRPr="00B7209F">
        <w:rPr>
          <w:rFonts w:ascii="Times New Roman" w:hAnsi="Times New Roman"/>
          <w:i/>
          <w:sz w:val="24"/>
          <w:szCs w:val="24"/>
        </w:rPr>
        <w:t>Citizenship Studies</w:t>
      </w:r>
      <w:r w:rsidRPr="00B7209F">
        <w:rPr>
          <w:rFonts w:ascii="Times New Roman" w:hAnsi="Times New Roman"/>
          <w:sz w:val="24"/>
          <w:szCs w:val="24"/>
        </w:rPr>
        <w:t xml:space="preserve"> 9(5):453-467.</w:t>
      </w:r>
    </w:p>
    <w:p w:rsidR="000874D6" w:rsidRPr="00B7209F" w:rsidRDefault="000874D6" w:rsidP="00A16E3F">
      <w:pPr>
        <w:numPr>
          <w:ilvl w:val="0"/>
          <w:numId w:val="17"/>
        </w:numPr>
        <w:spacing w:after="0" w:line="240" w:lineRule="auto"/>
        <w:rPr>
          <w:rFonts w:ascii="Times New Roman" w:hAnsi="Times New Roman"/>
          <w:sz w:val="24"/>
          <w:szCs w:val="24"/>
        </w:rPr>
      </w:pPr>
      <w:proofErr w:type="spellStart"/>
      <w:r w:rsidRPr="00B7209F">
        <w:rPr>
          <w:rFonts w:ascii="Times New Roman" w:hAnsi="Times New Roman"/>
          <w:sz w:val="24"/>
          <w:szCs w:val="24"/>
        </w:rPr>
        <w:lastRenderedPageBreak/>
        <w:t>Kymlicka</w:t>
      </w:r>
      <w:proofErr w:type="spellEnd"/>
      <w:r w:rsidRPr="00B7209F">
        <w:rPr>
          <w:rFonts w:ascii="Times New Roman" w:hAnsi="Times New Roman"/>
          <w:sz w:val="24"/>
          <w:szCs w:val="24"/>
        </w:rPr>
        <w:t xml:space="preserve">, W. (1995) </w:t>
      </w:r>
      <w:r w:rsidRPr="00B7209F">
        <w:rPr>
          <w:rFonts w:ascii="Times New Roman" w:hAnsi="Times New Roman"/>
          <w:i/>
          <w:sz w:val="24"/>
          <w:szCs w:val="24"/>
        </w:rPr>
        <w:t>Multicultural Citizenship: A Liberal Theory of Minority Rights</w:t>
      </w:r>
      <w:r w:rsidRPr="00B7209F">
        <w:rPr>
          <w:rFonts w:ascii="Times New Roman" w:hAnsi="Times New Roman"/>
          <w:sz w:val="24"/>
          <w:szCs w:val="24"/>
        </w:rPr>
        <w:t>. Oxford: Clarendon Press.</w:t>
      </w:r>
    </w:p>
    <w:p w:rsidR="000874D6" w:rsidRPr="00B7209F" w:rsidRDefault="000874D6" w:rsidP="00A16E3F">
      <w:pPr>
        <w:numPr>
          <w:ilvl w:val="0"/>
          <w:numId w:val="17"/>
        </w:numPr>
        <w:spacing w:after="0" w:line="240" w:lineRule="auto"/>
        <w:rPr>
          <w:rFonts w:ascii="Times New Roman" w:hAnsi="Times New Roman"/>
          <w:sz w:val="24"/>
          <w:szCs w:val="24"/>
        </w:rPr>
      </w:pPr>
      <w:r w:rsidRPr="00B7209F">
        <w:rPr>
          <w:rStyle w:val="reference-text"/>
          <w:rFonts w:ascii="Times New Roman" w:hAnsi="Times New Roman"/>
          <w:sz w:val="24"/>
          <w:szCs w:val="24"/>
        </w:rPr>
        <w:t xml:space="preserve">Lacey, Nicola (2004) </w:t>
      </w:r>
      <w:proofErr w:type="gramStart"/>
      <w:r w:rsidRPr="00B7209F">
        <w:rPr>
          <w:rStyle w:val="reference-text"/>
          <w:rFonts w:ascii="Times New Roman" w:hAnsi="Times New Roman"/>
          <w:sz w:val="24"/>
          <w:szCs w:val="24"/>
        </w:rPr>
        <w:t>The</w:t>
      </w:r>
      <w:proofErr w:type="gramEnd"/>
      <w:r w:rsidRPr="00B7209F">
        <w:rPr>
          <w:rStyle w:val="reference-text"/>
          <w:rFonts w:ascii="Times New Roman" w:hAnsi="Times New Roman"/>
          <w:sz w:val="24"/>
          <w:szCs w:val="24"/>
        </w:rPr>
        <w:t xml:space="preserve"> Constitution of Identity: Gender, Feminist Legal Theory, and the Law and Society Movement. In Austin </w:t>
      </w:r>
      <w:proofErr w:type="spellStart"/>
      <w:r w:rsidRPr="00B7209F">
        <w:rPr>
          <w:rStyle w:val="reference-text"/>
          <w:rFonts w:ascii="Times New Roman" w:hAnsi="Times New Roman"/>
          <w:sz w:val="24"/>
          <w:szCs w:val="24"/>
        </w:rPr>
        <w:t>Sarat</w:t>
      </w:r>
      <w:proofErr w:type="spellEnd"/>
      <w:r w:rsidRPr="00B7209F">
        <w:rPr>
          <w:rStyle w:val="reference-text"/>
          <w:rFonts w:ascii="Times New Roman" w:hAnsi="Times New Roman"/>
          <w:sz w:val="24"/>
          <w:szCs w:val="24"/>
        </w:rPr>
        <w:t xml:space="preserve"> (</w:t>
      </w:r>
      <w:proofErr w:type="spellStart"/>
      <w:proofErr w:type="gramStart"/>
      <w:r w:rsidRPr="00B7209F">
        <w:rPr>
          <w:rStyle w:val="reference-text"/>
          <w:rFonts w:ascii="Times New Roman" w:hAnsi="Times New Roman"/>
          <w:sz w:val="24"/>
          <w:szCs w:val="24"/>
        </w:rPr>
        <w:t>ed</w:t>
      </w:r>
      <w:proofErr w:type="spellEnd"/>
      <w:proofErr w:type="gramEnd"/>
      <w:r w:rsidRPr="00B7209F">
        <w:rPr>
          <w:rStyle w:val="reference-text"/>
          <w:rFonts w:ascii="Times New Roman" w:hAnsi="Times New Roman"/>
          <w:sz w:val="24"/>
          <w:szCs w:val="24"/>
        </w:rPr>
        <w:t xml:space="preserve">) </w:t>
      </w:r>
      <w:r w:rsidRPr="00B7209F">
        <w:rPr>
          <w:rFonts w:ascii="Times New Roman" w:hAnsi="Times New Roman"/>
          <w:i/>
          <w:sz w:val="24"/>
          <w:szCs w:val="24"/>
        </w:rPr>
        <w:t>Blackwell Companion to Law and Society</w:t>
      </w:r>
      <w:r w:rsidRPr="00B7209F">
        <w:rPr>
          <w:rFonts w:ascii="Times New Roman" w:hAnsi="Times New Roman"/>
          <w:sz w:val="24"/>
          <w:szCs w:val="24"/>
        </w:rPr>
        <w:t>. Oxford: Blackwell, Pp. 471-486.</w:t>
      </w:r>
    </w:p>
    <w:p w:rsidR="000874D6" w:rsidRPr="00B7209F" w:rsidRDefault="000874D6" w:rsidP="00A16E3F">
      <w:pPr>
        <w:numPr>
          <w:ilvl w:val="0"/>
          <w:numId w:val="17"/>
        </w:numPr>
        <w:spacing w:after="0" w:line="240" w:lineRule="auto"/>
        <w:rPr>
          <w:rFonts w:ascii="Times New Roman" w:hAnsi="Times New Roman"/>
          <w:sz w:val="24"/>
          <w:szCs w:val="24"/>
        </w:rPr>
      </w:pPr>
      <w:proofErr w:type="spellStart"/>
      <w:r w:rsidRPr="00B7209F">
        <w:rPr>
          <w:rFonts w:ascii="Times New Roman" w:hAnsi="Times New Roman"/>
          <w:sz w:val="24"/>
          <w:szCs w:val="24"/>
        </w:rPr>
        <w:t>Laclau</w:t>
      </w:r>
      <w:proofErr w:type="spellEnd"/>
      <w:r w:rsidRPr="00B7209F">
        <w:rPr>
          <w:rFonts w:ascii="Times New Roman" w:hAnsi="Times New Roman"/>
          <w:sz w:val="24"/>
          <w:szCs w:val="24"/>
        </w:rPr>
        <w:t xml:space="preserve">, Ernesto and Chantal </w:t>
      </w:r>
      <w:proofErr w:type="spellStart"/>
      <w:r w:rsidRPr="00B7209F">
        <w:rPr>
          <w:rFonts w:ascii="Times New Roman" w:hAnsi="Times New Roman"/>
          <w:sz w:val="24"/>
          <w:szCs w:val="24"/>
        </w:rPr>
        <w:t>Mouffe</w:t>
      </w:r>
      <w:proofErr w:type="spellEnd"/>
      <w:r w:rsidRPr="00B7209F">
        <w:rPr>
          <w:rFonts w:ascii="Times New Roman" w:hAnsi="Times New Roman"/>
          <w:sz w:val="24"/>
          <w:szCs w:val="24"/>
        </w:rPr>
        <w:t xml:space="preserve"> (1985) Hegemony and Socialist Strategy: Towards a Radical Democratic Politics. London: Verso Press.</w:t>
      </w:r>
    </w:p>
    <w:p w:rsidR="000874D6" w:rsidRPr="00B7209F" w:rsidRDefault="000874D6" w:rsidP="00A16E3F">
      <w:pPr>
        <w:numPr>
          <w:ilvl w:val="0"/>
          <w:numId w:val="17"/>
        </w:numPr>
        <w:spacing w:after="0" w:line="240" w:lineRule="auto"/>
        <w:rPr>
          <w:rFonts w:ascii="Times New Roman" w:hAnsi="Times New Roman"/>
          <w:sz w:val="24"/>
          <w:szCs w:val="24"/>
        </w:rPr>
      </w:pPr>
      <w:proofErr w:type="spellStart"/>
      <w:r w:rsidRPr="00B7209F">
        <w:rPr>
          <w:rFonts w:ascii="Times New Roman" w:hAnsi="Times New Roman"/>
          <w:sz w:val="24"/>
          <w:szCs w:val="24"/>
        </w:rPr>
        <w:t>Latour</w:t>
      </w:r>
      <w:proofErr w:type="spellEnd"/>
      <w:r w:rsidRPr="00B7209F">
        <w:rPr>
          <w:rFonts w:ascii="Times New Roman" w:hAnsi="Times New Roman"/>
          <w:sz w:val="24"/>
          <w:szCs w:val="24"/>
        </w:rPr>
        <w:t xml:space="preserve">, Bruno (2009) </w:t>
      </w:r>
      <w:r w:rsidRPr="00B7209F">
        <w:rPr>
          <w:rFonts w:ascii="Times New Roman" w:hAnsi="Times New Roman"/>
          <w:i/>
          <w:sz w:val="24"/>
          <w:szCs w:val="24"/>
        </w:rPr>
        <w:t xml:space="preserve">The Making of Law: An Ethnography of the </w:t>
      </w:r>
      <w:proofErr w:type="spellStart"/>
      <w:r w:rsidRPr="00B7209F">
        <w:rPr>
          <w:rFonts w:ascii="Times New Roman" w:hAnsi="Times New Roman"/>
          <w:i/>
          <w:sz w:val="24"/>
          <w:szCs w:val="24"/>
        </w:rPr>
        <w:t>Conseil</w:t>
      </w:r>
      <w:proofErr w:type="spellEnd"/>
      <w:r w:rsidRPr="00B7209F">
        <w:rPr>
          <w:rFonts w:ascii="Times New Roman" w:hAnsi="Times New Roman"/>
          <w:i/>
          <w:sz w:val="24"/>
          <w:szCs w:val="24"/>
        </w:rPr>
        <w:t xml:space="preserve"> </w:t>
      </w:r>
      <w:proofErr w:type="spellStart"/>
      <w:r w:rsidRPr="00B7209F">
        <w:rPr>
          <w:rFonts w:ascii="Times New Roman" w:hAnsi="Times New Roman"/>
          <w:i/>
          <w:sz w:val="24"/>
          <w:szCs w:val="24"/>
        </w:rPr>
        <w:t>d’Etat</w:t>
      </w:r>
      <w:proofErr w:type="spellEnd"/>
      <w:r w:rsidRPr="00B7209F">
        <w:rPr>
          <w:rFonts w:ascii="Times New Roman" w:hAnsi="Times New Roman"/>
          <w:sz w:val="24"/>
          <w:szCs w:val="24"/>
        </w:rPr>
        <w:t>. Cambridge: Cambridge University Press.</w:t>
      </w:r>
    </w:p>
    <w:p w:rsidR="000874D6" w:rsidRPr="00B7209F" w:rsidRDefault="000874D6" w:rsidP="00A16E3F">
      <w:pPr>
        <w:numPr>
          <w:ilvl w:val="0"/>
          <w:numId w:val="17"/>
        </w:numPr>
        <w:spacing w:after="0" w:line="240" w:lineRule="auto"/>
        <w:rPr>
          <w:rFonts w:ascii="Times New Roman" w:hAnsi="Times New Roman"/>
          <w:sz w:val="24"/>
          <w:szCs w:val="24"/>
        </w:rPr>
      </w:pPr>
      <w:proofErr w:type="spellStart"/>
      <w:r w:rsidRPr="00B7209F">
        <w:rPr>
          <w:rFonts w:ascii="Times New Roman" w:hAnsi="Times New Roman"/>
          <w:sz w:val="24"/>
          <w:szCs w:val="24"/>
        </w:rPr>
        <w:t>Lechte</w:t>
      </w:r>
      <w:proofErr w:type="spellEnd"/>
      <w:r w:rsidRPr="00B7209F">
        <w:rPr>
          <w:rFonts w:ascii="Times New Roman" w:hAnsi="Times New Roman"/>
          <w:sz w:val="24"/>
          <w:szCs w:val="24"/>
        </w:rPr>
        <w:t xml:space="preserve">, John (2013) </w:t>
      </w:r>
      <w:proofErr w:type="spellStart"/>
      <w:r w:rsidRPr="00B7209F">
        <w:rPr>
          <w:rFonts w:ascii="Times New Roman" w:hAnsi="Times New Roman"/>
          <w:i/>
          <w:sz w:val="24"/>
          <w:szCs w:val="24"/>
        </w:rPr>
        <w:t>Agamben</w:t>
      </w:r>
      <w:proofErr w:type="spellEnd"/>
      <w:r w:rsidRPr="00B7209F">
        <w:rPr>
          <w:rFonts w:ascii="Times New Roman" w:hAnsi="Times New Roman"/>
          <w:i/>
          <w:sz w:val="24"/>
          <w:szCs w:val="24"/>
        </w:rPr>
        <w:t xml:space="preserve"> and the Politics of Human Rights: Statelessness, Images, Violence</w:t>
      </w:r>
      <w:r w:rsidRPr="00B7209F">
        <w:rPr>
          <w:rFonts w:ascii="Times New Roman" w:hAnsi="Times New Roman"/>
          <w:sz w:val="24"/>
          <w:szCs w:val="24"/>
        </w:rPr>
        <w:t xml:space="preserve">. </w:t>
      </w:r>
      <w:proofErr w:type="spellStart"/>
      <w:r w:rsidRPr="00B7209F">
        <w:rPr>
          <w:rFonts w:ascii="Times New Roman" w:hAnsi="Times New Roman"/>
          <w:sz w:val="24"/>
          <w:szCs w:val="24"/>
        </w:rPr>
        <w:t>Edingburgh</w:t>
      </w:r>
      <w:proofErr w:type="spellEnd"/>
      <w:r w:rsidRPr="00B7209F">
        <w:rPr>
          <w:rFonts w:ascii="Times New Roman" w:hAnsi="Times New Roman"/>
          <w:sz w:val="24"/>
          <w:szCs w:val="24"/>
        </w:rPr>
        <w:t>: Edinburgh University Press.</w:t>
      </w:r>
    </w:p>
    <w:p w:rsidR="000874D6" w:rsidRPr="00B7209F" w:rsidRDefault="000874D6" w:rsidP="00A16E3F">
      <w:pPr>
        <w:pStyle w:val="ListParagraph"/>
        <w:numPr>
          <w:ilvl w:val="0"/>
          <w:numId w:val="17"/>
        </w:numPr>
      </w:pPr>
      <w:proofErr w:type="spellStart"/>
      <w:r w:rsidRPr="00B7209F">
        <w:t>Leetoy</w:t>
      </w:r>
      <w:proofErr w:type="spellEnd"/>
      <w:r w:rsidRPr="00B7209F">
        <w:t xml:space="preserve">, Salvador (2011) Zelig in the Jungle: </w:t>
      </w:r>
      <w:proofErr w:type="spellStart"/>
      <w:r w:rsidRPr="00B7209F">
        <w:t>Neozapatismo</w:t>
      </w:r>
      <w:proofErr w:type="spellEnd"/>
      <w:r w:rsidRPr="00B7209F">
        <w:t xml:space="preserve"> and the Construction of the International Indigenous Subject. </w:t>
      </w:r>
      <w:r w:rsidRPr="00B7209F">
        <w:rPr>
          <w:i/>
        </w:rPr>
        <w:t>New Global Studies</w:t>
      </w:r>
      <w:r w:rsidRPr="00B7209F">
        <w:t xml:space="preserve"> 5(3):1-21.</w:t>
      </w:r>
    </w:p>
    <w:p w:rsidR="000874D6" w:rsidRPr="00B7209F" w:rsidRDefault="000874D6" w:rsidP="00A16E3F">
      <w:pPr>
        <w:numPr>
          <w:ilvl w:val="0"/>
          <w:numId w:val="17"/>
        </w:numPr>
        <w:spacing w:after="0" w:line="240" w:lineRule="auto"/>
        <w:rPr>
          <w:rFonts w:ascii="Times New Roman" w:hAnsi="Times New Roman"/>
          <w:sz w:val="24"/>
          <w:szCs w:val="24"/>
        </w:rPr>
      </w:pPr>
      <w:proofErr w:type="spellStart"/>
      <w:r w:rsidRPr="00B7209F">
        <w:rPr>
          <w:rFonts w:ascii="Times New Roman" w:hAnsi="Times New Roman"/>
          <w:kern w:val="36"/>
          <w:sz w:val="24"/>
          <w:szCs w:val="24"/>
        </w:rPr>
        <w:t>Lentin</w:t>
      </w:r>
      <w:proofErr w:type="spellEnd"/>
      <w:r w:rsidRPr="00B7209F">
        <w:rPr>
          <w:rFonts w:ascii="Times New Roman" w:hAnsi="Times New Roman"/>
          <w:kern w:val="36"/>
          <w:sz w:val="24"/>
          <w:szCs w:val="24"/>
        </w:rPr>
        <w:t xml:space="preserve">, Alana (2011) </w:t>
      </w:r>
      <w:r w:rsidRPr="00B7209F">
        <w:rPr>
          <w:rFonts w:ascii="Times New Roman" w:hAnsi="Times New Roman"/>
          <w:i/>
          <w:iCs/>
          <w:sz w:val="24"/>
          <w:szCs w:val="24"/>
        </w:rPr>
        <w:t>What Happens to Anti-Racism When We</w:t>
      </w:r>
      <w:proofErr w:type="gramStart"/>
      <w:r w:rsidRPr="00B7209F">
        <w:rPr>
          <w:rFonts w:ascii="Times New Roman" w:hAnsi="Times New Roman"/>
          <w:i/>
          <w:iCs/>
          <w:sz w:val="24"/>
          <w:szCs w:val="24"/>
        </w:rPr>
        <w:t>  Are</w:t>
      </w:r>
      <w:proofErr w:type="gramEnd"/>
      <w:r w:rsidRPr="00B7209F">
        <w:rPr>
          <w:rFonts w:ascii="Times New Roman" w:hAnsi="Times New Roman"/>
          <w:i/>
          <w:iCs/>
          <w:sz w:val="24"/>
          <w:szCs w:val="24"/>
        </w:rPr>
        <w:t xml:space="preserve"> Post Race?</w:t>
      </w:r>
      <w:r w:rsidRPr="00B7209F">
        <w:rPr>
          <w:rFonts w:ascii="Times New Roman" w:hAnsi="Times New Roman"/>
          <w:sz w:val="24"/>
          <w:szCs w:val="24"/>
        </w:rPr>
        <w:t xml:space="preserve"> </w:t>
      </w:r>
      <w:hyperlink r:id="rId12" w:history="1">
        <w:r w:rsidRPr="00B7209F">
          <w:rPr>
            <w:rStyle w:val="Hyperlink"/>
            <w:rFonts w:ascii="Times New Roman" w:hAnsi="Times New Roman"/>
            <w:i/>
            <w:color w:val="auto"/>
            <w:sz w:val="24"/>
            <w:szCs w:val="24"/>
          </w:rPr>
          <w:t>Feminist Legal Studie</w:t>
        </w:r>
        <w:r w:rsidRPr="00B7209F">
          <w:rPr>
            <w:rStyle w:val="Hyperlink"/>
            <w:rFonts w:ascii="Times New Roman" w:hAnsi="Times New Roman"/>
            <w:color w:val="auto"/>
            <w:sz w:val="24"/>
            <w:szCs w:val="24"/>
          </w:rPr>
          <w:t>s</w:t>
        </w:r>
      </w:hyperlink>
      <w:r w:rsidRPr="00B7209F">
        <w:rPr>
          <w:rFonts w:ascii="Times New Roman" w:hAnsi="Times New Roman"/>
          <w:sz w:val="24"/>
          <w:szCs w:val="24"/>
        </w:rPr>
        <w:t xml:space="preserve"> </w:t>
      </w:r>
      <w:r w:rsidRPr="00B7209F">
        <w:rPr>
          <w:rFonts w:ascii="Times New Roman" w:hAnsi="Times New Roman"/>
          <w:sz w:val="24"/>
          <w:szCs w:val="24"/>
        </w:rPr>
        <w:br/>
      </w:r>
      <w:hyperlink r:id="rId13" w:history="1">
        <w:r w:rsidRPr="00B7209F">
          <w:rPr>
            <w:rStyle w:val="Hyperlink"/>
            <w:rFonts w:ascii="Times New Roman" w:hAnsi="Times New Roman"/>
            <w:color w:val="auto"/>
            <w:sz w:val="24"/>
            <w:szCs w:val="24"/>
          </w:rPr>
          <w:t>Volume 19, Issue 2 , pp 159-168</w:t>
        </w:r>
      </w:hyperlink>
    </w:p>
    <w:p w:rsidR="000874D6" w:rsidRPr="00B7209F" w:rsidRDefault="000874D6" w:rsidP="00A16E3F">
      <w:pPr>
        <w:numPr>
          <w:ilvl w:val="0"/>
          <w:numId w:val="17"/>
        </w:numPr>
        <w:spacing w:after="0" w:line="240" w:lineRule="auto"/>
        <w:outlineLvl w:val="0"/>
        <w:rPr>
          <w:rFonts w:ascii="Times New Roman" w:hAnsi="Times New Roman"/>
          <w:kern w:val="36"/>
          <w:sz w:val="24"/>
          <w:szCs w:val="24"/>
        </w:rPr>
      </w:pPr>
      <w:proofErr w:type="spellStart"/>
      <w:r w:rsidRPr="00B7209F">
        <w:rPr>
          <w:rFonts w:ascii="Times New Roman" w:hAnsi="Times New Roman"/>
          <w:kern w:val="36"/>
          <w:sz w:val="24"/>
          <w:szCs w:val="24"/>
        </w:rPr>
        <w:t>Lentin</w:t>
      </w:r>
      <w:proofErr w:type="spellEnd"/>
      <w:r w:rsidRPr="00B7209F">
        <w:rPr>
          <w:rFonts w:ascii="Times New Roman" w:hAnsi="Times New Roman"/>
          <w:kern w:val="36"/>
          <w:sz w:val="24"/>
          <w:szCs w:val="24"/>
        </w:rPr>
        <w:t xml:space="preserve">, Alana and Gavan </w:t>
      </w:r>
      <w:proofErr w:type="spellStart"/>
      <w:r w:rsidRPr="00B7209F">
        <w:rPr>
          <w:rFonts w:ascii="Times New Roman" w:hAnsi="Times New Roman"/>
          <w:kern w:val="36"/>
          <w:sz w:val="24"/>
          <w:szCs w:val="24"/>
        </w:rPr>
        <w:t>Titley</w:t>
      </w:r>
      <w:proofErr w:type="spellEnd"/>
      <w:r w:rsidRPr="00B7209F">
        <w:rPr>
          <w:rFonts w:ascii="Times New Roman" w:hAnsi="Times New Roman"/>
          <w:kern w:val="36"/>
          <w:sz w:val="24"/>
          <w:szCs w:val="24"/>
        </w:rPr>
        <w:t xml:space="preserve"> (2011) </w:t>
      </w:r>
      <w:proofErr w:type="gramStart"/>
      <w:r w:rsidRPr="00B7209F">
        <w:rPr>
          <w:rFonts w:ascii="Times New Roman" w:hAnsi="Times New Roman"/>
          <w:i/>
          <w:kern w:val="36"/>
          <w:sz w:val="24"/>
          <w:szCs w:val="24"/>
        </w:rPr>
        <w:t>The</w:t>
      </w:r>
      <w:proofErr w:type="gramEnd"/>
      <w:r w:rsidRPr="00B7209F">
        <w:rPr>
          <w:rFonts w:ascii="Times New Roman" w:hAnsi="Times New Roman"/>
          <w:i/>
          <w:kern w:val="36"/>
          <w:sz w:val="24"/>
          <w:szCs w:val="24"/>
        </w:rPr>
        <w:t xml:space="preserve"> crises of multiculturalism: Racism in a neoliberal age</w:t>
      </w:r>
      <w:r w:rsidRPr="00B7209F">
        <w:rPr>
          <w:rFonts w:ascii="Times New Roman" w:hAnsi="Times New Roman"/>
          <w:kern w:val="36"/>
          <w:sz w:val="24"/>
          <w:szCs w:val="24"/>
        </w:rPr>
        <w:t>. London: Zed Books.</w:t>
      </w:r>
    </w:p>
    <w:p w:rsidR="000874D6" w:rsidRPr="00B7209F" w:rsidRDefault="000874D6" w:rsidP="00A16E3F">
      <w:pPr>
        <w:numPr>
          <w:ilvl w:val="0"/>
          <w:numId w:val="17"/>
        </w:numPr>
        <w:spacing w:after="0" w:line="240" w:lineRule="auto"/>
        <w:rPr>
          <w:rFonts w:ascii="Times New Roman" w:hAnsi="Times New Roman"/>
          <w:sz w:val="24"/>
          <w:szCs w:val="24"/>
        </w:rPr>
      </w:pPr>
      <w:proofErr w:type="spellStart"/>
      <w:r w:rsidRPr="00B7209F">
        <w:rPr>
          <w:rFonts w:ascii="Times New Roman" w:hAnsi="Times New Roman"/>
          <w:sz w:val="24"/>
          <w:szCs w:val="24"/>
        </w:rPr>
        <w:t>Lipsitz</w:t>
      </w:r>
      <w:proofErr w:type="spellEnd"/>
      <w:r w:rsidRPr="00B7209F">
        <w:rPr>
          <w:rFonts w:ascii="Times New Roman" w:hAnsi="Times New Roman"/>
          <w:sz w:val="24"/>
          <w:szCs w:val="24"/>
        </w:rPr>
        <w:t xml:space="preserve">, George (2002) Civil Rights Rhetoric and White Identity Politics. In </w:t>
      </w:r>
      <w:proofErr w:type="spellStart"/>
      <w:r w:rsidRPr="00B7209F">
        <w:rPr>
          <w:rFonts w:ascii="Times New Roman" w:hAnsi="Times New Roman"/>
          <w:sz w:val="24"/>
          <w:szCs w:val="24"/>
        </w:rPr>
        <w:t>Sarat</w:t>
      </w:r>
      <w:proofErr w:type="spellEnd"/>
      <w:r w:rsidRPr="00B7209F">
        <w:rPr>
          <w:rFonts w:ascii="Times New Roman" w:hAnsi="Times New Roman"/>
          <w:sz w:val="24"/>
          <w:szCs w:val="24"/>
        </w:rPr>
        <w:t>, Austin and Thomas R. Kearns (</w:t>
      </w:r>
      <w:proofErr w:type="spellStart"/>
      <w:proofErr w:type="gramStart"/>
      <w:r w:rsidRPr="00B7209F">
        <w:rPr>
          <w:rFonts w:ascii="Times New Roman" w:hAnsi="Times New Roman"/>
          <w:sz w:val="24"/>
          <w:szCs w:val="24"/>
        </w:rPr>
        <w:t>eds</w:t>
      </w:r>
      <w:proofErr w:type="spellEnd"/>
      <w:proofErr w:type="gramEnd"/>
      <w:r w:rsidRPr="00B7209F">
        <w:rPr>
          <w:rFonts w:ascii="Times New Roman" w:hAnsi="Times New Roman"/>
          <w:sz w:val="24"/>
          <w:szCs w:val="24"/>
        </w:rPr>
        <w:t xml:space="preserve">) </w:t>
      </w:r>
      <w:r w:rsidRPr="00B7209F">
        <w:rPr>
          <w:rFonts w:ascii="Times New Roman" w:hAnsi="Times New Roman"/>
          <w:i/>
          <w:sz w:val="24"/>
          <w:szCs w:val="24"/>
        </w:rPr>
        <w:t>Cultural Pluralism, Identity Politics, and the Law</w:t>
      </w:r>
      <w:r w:rsidRPr="00B7209F">
        <w:rPr>
          <w:rFonts w:ascii="Times New Roman" w:hAnsi="Times New Roman"/>
          <w:sz w:val="24"/>
          <w:szCs w:val="24"/>
        </w:rPr>
        <w:t>. Ann Arbor: University of Michigan Press. Pp. 111-138.</w:t>
      </w:r>
    </w:p>
    <w:p w:rsidR="000874D6" w:rsidRPr="00B7209F" w:rsidRDefault="000874D6" w:rsidP="00A16E3F">
      <w:pPr>
        <w:numPr>
          <w:ilvl w:val="0"/>
          <w:numId w:val="17"/>
        </w:numPr>
        <w:spacing w:after="0" w:line="240" w:lineRule="auto"/>
        <w:rPr>
          <w:rFonts w:ascii="Times New Roman" w:hAnsi="Times New Roman"/>
          <w:sz w:val="24"/>
          <w:szCs w:val="24"/>
        </w:rPr>
      </w:pPr>
      <w:r w:rsidRPr="00B7209F">
        <w:rPr>
          <w:rFonts w:ascii="Times New Roman" w:hAnsi="Times New Roman"/>
          <w:sz w:val="24"/>
          <w:szCs w:val="24"/>
        </w:rPr>
        <w:t xml:space="preserve">Lister, Ruth (2007) Inclusive Citizenship: realizing the potential. </w:t>
      </w:r>
      <w:r w:rsidRPr="00B7209F">
        <w:rPr>
          <w:rFonts w:ascii="Times New Roman" w:hAnsi="Times New Roman"/>
          <w:i/>
          <w:sz w:val="24"/>
          <w:szCs w:val="24"/>
        </w:rPr>
        <w:t>Citizenship Studies</w:t>
      </w:r>
      <w:r w:rsidRPr="00B7209F">
        <w:rPr>
          <w:rFonts w:ascii="Times New Roman" w:hAnsi="Times New Roman"/>
          <w:sz w:val="24"/>
          <w:szCs w:val="24"/>
        </w:rPr>
        <w:t xml:space="preserve"> 11(1):49-61.</w:t>
      </w:r>
    </w:p>
    <w:p w:rsidR="000874D6" w:rsidRPr="00B7209F" w:rsidRDefault="000874D6" w:rsidP="00A16E3F">
      <w:pPr>
        <w:pStyle w:val="ListParagraph"/>
        <w:numPr>
          <w:ilvl w:val="0"/>
          <w:numId w:val="17"/>
        </w:numPr>
      </w:pPr>
      <w:r w:rsidRPr="00B7209F">
        <w:t xml:space="preserve">Longman, Timothy (2001) Identity Cards, Ethnic Self-Perception, and Genocide in Rwanda. In Jane </w:t>
      </w:r>
      <w:proofErr w:type="spellStart"/>
      <w:r w:rsidRPr="00B7209F">
        <w:t>Caplan</w:t>
      </w:r>
      <w:proofErr w:type="spellEnd"/>
      <w:r w:rsidRPr="00B7209F">
        <w:t xml:space="preserve"> and John </w:t>
      </w:r>
      <w:proofErr w:type="spellStart"/>
      <w:r w:rsidRPr="00B7209F">
        <w:t>Torpey</w:t>
      </w:r>
      <w:proofErr w:type="spellEnd"/>
      <w:r w:rsidRPr="00B7209F">
        <w:t xml:space="preserve"> (</w:t>
      </w:r>
      <w:proofErr w:type="spellStart"/>
      <w:proofErr w:type="gramStart"/>
      <w:r w:rsidRPr="00B7209F">
        <w:t>eds</w:t>
      </w:r>
      <w:proofErr w:type="spellEnd"/>
      <w:proofErr w:type="gramEnd"/>
      <w:r w:rsidRPr="00B7209F">
        <w:t xml:space="preserve">) </w:t>
      </w:r>
      <w:r w:rsidRPr="00B7209F">
        <w:rPr>
          <w:i/>
        </w:rPr>
        <w:t>Documenting Individual Identity: The Development of State Practices in the Modern World.</w:t>
      </w:r>
      <w:r w:rsidRPr="00B7209F">
        <w:t xml:space="preserve"> Princeton and Oxford: Princeton University Press.  Pp. 345-358.</w:t>
      </w:r>
    </w:p>
    <w:p w:rsidR="000874D6" w:rsidRPr="00B7209F" w:rsidRDefault="000874D6" w:rsidP="00A16E3F">
      <w:pPr>
        <w:numPr>
          <w:ilvl w:val="0"/>
          <w:numId w:val="17"/>
        </w:numPr>
        <w:spacing w:after="0" w:line="240" w:lineRule="auto"/>
        <w:rPr>
          <w:rFonts w:ascii="Times New Roman" w:hAnsi="Times New Roman"/>
          <w:bCs/>
          <w:sz w:val="24"/>
          <w:szCs w:val="24"/>
        </w:rPr>
      </w:pPr>
      <w:proofErr w:type="spellStart"/>
      <w:r w:rsidRPr="00B7209F">
        <w:rPr>
          <w:rFonts w:ascii="Times New Roman" w:hAnsi="Times New Roman"/>
          <w:sz w:val="24"/>
          <w:szCs w:val="24"/>
        </w:rPr>
        <w:t>Manby</w:t>
      </w:r>
      <w:proofErr w:type="spellEnd"/>
      <w:r w:rsidRPr="00B7209F">
        <w:rPr>
          <w:rFonts w:ascii="Times New Roman" w:hAnsi="Times New Roman"/>
          <w:sz w:val="24"/>
          <w:szCs w:val="24"/>
        </w:rPr>
        <w:t xml:space="preserve">, </w:t>
      </w:r>
      <w:proofErr w:type="spellStart"/>
      <w:r w:rsidRPr="00B7209F">
        <w:rPr>
          <w:rFonts w:ascii="Times New Roman" w:hAnsi="Times New Roman"/>
          <w:sz w:val="24"/>
          <w:szCs w:val="24"/>
        </w:rPr>
        <w:t>Bronwen</w:t>
      </w:r>
      <w:proofErr w:type="spellEnd"/>
      <w:r w:rsidRPr="00B7209F">
        <w:rPr>
          <w:rFonts w:ascii="Times New Roman" w:hAnsi="Times New Roman"/>
          <w:sz w:val="24"/>
          <w:szCs w:val="24"/>
        </w:rPr>
        <w:t xml:space="preserve"> (2009) </w:t>
      </w:r>
      <w:r w:rsidRPr="00B7209F">
        <w:rPr>
          <w:rFonts w:ascii="Times New Roman" w:hAnsi="Times New Roman"/>
          <w:bCs/>
          <w:i/>
          <w:sz w:val="24"/>
          <w:szCs w:val="24"/>
        </w:rPr>
        <w:t>Struggles for Citizenship in Africa (African Arguments).</w:t>
      </w:r>
      <w:r w:rsidRPr="00B7209F">
        <w:rPr>
          <w:rFonts w:ascii="Times New Roman" w:hAnsi="Times New Roman"/>
          <w:bCs/>
          <w:sz w:val="24"/>
          <w:szCs w:val="24"/>
        </w:rPr>
        <w:t xml:space="preserve"> London: Zed Books.</w:t>
      </w:r>
    </w:p>
    <w:p w:rsidR="000874D6" w:rsidRPr="00B7209F" w:rsidRDefault="000874D6" w:rsidP="00A16E3F">
      <w:pPr>
        <w:numPr>
          <w:ilvl w:val="0"/>
          <w:numId w:val="17"/>
        </w:numPr>
        <w:spacing w:after="0" w:line="240" w:lineRule="auto"/>
        <w:rPr>
          <w:rFonts w:ascii="Times New Roman" w:hAnsi="Times New Roman"/>
          <w:bCs/>
          <w:sz w:val="24"/>
          <w:szCs w:val="24"/>
        </w:rPr>
      </w:pPr>
      <w:proofErr w:type="spellStart"/>
      <w:r w:rsidRPr="00B7209F">
        <w:rPr>
          <w:rFonts w:ascii="Times New Roman" w:hAnsi="Times New Roman"/>
          <w:sz w:val="24"/>
          <w:szCs w:val="24"/>
        </w:rPr>
        <w:t>Marés</w:t>
      </w:r>
      <w:proofErr w:type="spellEnd"/>
      <w:r w:rsidRPr="00B7209F">
        <w:rPr>
          <w:rFonts w:ascii="Times New Roman" w:hAnsi="Times New Roman"/>
          <w:sz w:val="24"/>
          <w:szCs w:val="24"/>
        </w:rPr>
        <w:t xml:space="preserve">, Carlos </w:t>
      </w:r>
      <w:proofErr w:type="spellStart"/>
      <w:r w:rsidRPr="00B7209F">
        <w:rPr>
          <w:rFonts w:ascii="Times New Roman" w:hAnsi="Times New Roman"/>
          <w:sz w:val="24"/>
          <w:szCs w:val="24"/>
        </w:rPr>
        <w:t>Frederico</w:t>
      </w:r>
      <w:proofErr w:type="spellEnd"/>
      <w:r w:rsidRPr="00B7209F">
        <w:rPr>
          <w:rFonts w:ascii="Times New Roman" w:hAnsi="Times New Roman"/>
          <w:sz w:val="24"/>
          <w:szCs w:val="24"/>
        </w:rPr>
        <w:t xml:space="preserve"> (2007) Multiculturalism and Collective Rights. In </w:t>
      </w:r>
      <w:proofErr w:type="spellStart"/>
      <w:r w:rsidRPr="00B7209F">
        <w:rPr>
          <w:rFonts w:ascii="Times New Roman" w:hAnsi="Times New Roman"/>
          <w:sz w:val="24"/>
          <w:szCs w:val="24"/>
        </w:rPr>
        <w:t>Boaventura</w:t>
      </w:r>
      <w:proofErr w:type="spellEnd"/>
      <w:r w:rsidRPr="00B7209F">
        <w:rPr>
          <w:rFonts w:ascii="Times New Roman" w:hAnsi="Times New Roman"/>
          <w:sz w:val="24"/>
          <w:szCs w:val="24"/>
        </w:rPr>
        <w:t xml:space="preserve"> de Sousa Santos (</w:t>
      </w:r>
      <w:proofErr w:type="spellStart"/>
      <w:proofErr w:type="gramStart"/>
      <w:r w:rsidRPr="00B7209F">
        <w:rPr>
          <w:rFonts w:ascii="Times New Roman" w:hAnsi="Times New Roman"/>
          <w:sz w:val="24"/>
          <w:szCs w:val="24"/>
        </w:rPr>
        <w:t>ed</w:t>
      </w:r>
      <w:proofErr w:type="spellEnd"/>
      <w:proofErr w:type="gramEnd"/>
      <w:r w:rsidRPr="00B7209F">
        <w:rPr>
          <w:rFonts w:ascii="Times New Roman" w:hAnsi="Times New Roman"/>
          <w:i/>
          <w:sz w:val="24"/>
          <w:szCs w:val="24"/>
        </w:rPr>
        <w:t>) Another Knowledge is Possible: Beyond Northern Epistemologies</w:t>
      </w:r>
      <w:r w:rsidRPr="00B7209F">
        <w:rPr>
          <w:rFonts w:ascii="Times New Roman" w:hAnsi="Times New Roman"/>
          <w:sz w:val="24"/>
          <w:szCs w:val="24"/>
        </w:rPr>
        <w:t>. London and New York: Verso. Pp. 75-104.</w:t>
      </w:r>
    </w:p>
    <w:p w:rsidR="000874D6" w:rsidRPr="00B7209F" w:rsidRDefault="000874D6" w:rsidP="00A16E3F">
      <w:pPr>
        <w:numPr>
          <w:ilvl w:val="0"/>
          <w:numId w:val="17"/>
        </w:numPr>
        <w:spacing w:after="0" w:line="240" w:lineRule="auto"/>
        <w:rPr>
          <w:rFonts w:ascii="Times New Roman" w:hAnsi="Times New Roman"/>
          <w:sz w:val="24"/>
          <w:szCs w:val="24"/>
        </w:rPr>
      </w:pPr>
      <w:proofErr w:type="spellStart"/>
      <w:r w:rsidRPr="00B7209F">
        <w:rPr>
          <w:rStyle w:val="reference-text"/>
          <w:rFonts w:ascii="Times New Roman" w:hAnsi="Times New Roman"/>
          <w:sz w:val="24"/>
          <w:szCs w:val="24"/>
        </w:rPr>
        <w:t>Marranci</w:t>
      </w:r>
      <w:proofErr w:type="spellEnd"/>
      <w:r w:rsidRPr="00B7209F">
        <w:rPr>
          <w:rStyle w:val="reference-text"/>
          <w:rFonts w:ascii="Times New Roman" w:hAnsi="Times New Roman"/>
          <w:sz w:val="24"/>
          <w:szCs w:val="24"/>
        </w:rPr>
        <w:t xml:space="preserve">, Gabriele (2004) Multiculturalism, Islam and the clash of </w:t>
      </w:r>
      <w:proofErr w:type="spellStart"/>
      <w:r w:rsidRPr="00B7209F">
        <w:rPr>
          <w:rStyle w:val="reference-text"/>
          <w:rFonts w:ascii="Times New Roman" w:hAnsi="Times New Roman"/>
          <w:sz w:val="24"/>
          <w:szCs w:val="24"/>
        </w:rPr>
        <w:t>civilisations</w:t>
      </w:r>
      <w:proofErr w:type="spellEnd"/>
      <w:r w:rsidRPr="00B7209F">
        <w:rPr>
          <w:rStyle w:val="reference-text"/>
          <w:rFonts w:ascii="Times New Roman" w:hAnsi="Times New Roman"/>
          <w:sz w:val="24"/>
          <w:szCs w:val="24"/>
        </w:rPr>
        <w:t xml:space="preserve"> theory: rethinking </w:t>
      </w:r>
      <w:proofErr w:type="spellStart"/>
      <w:r w:rsidRPr="00B7209F">
        <w:rPr>
          <w:rStyle w:val="reference-text"/>
          <w:rFonts w:ascii="Times New Roman" w:hAnsi="Times New Roman"/>
          <w:sz w:val="24"/>
          <w:szCs w:val="24"/>
        </w:rPr>
        <w:t>IslamophobiA</w:t>
      </w:r>
      <w:proofErr w:type="spellEnd"/>
      <w:r w:rsidRPr="00B7209F">
        <w:rPr>
          <w:rStyle w:val="reference-text"/>
          <w:rFonts w:ascii="Times New Roman" w:hAnsi="Times New Roman"/>
          <w:sz w:val="24"/>
          <w:szCs w:val="24"/>
        </w:rPr>
        <w:t xml:space="preserve">. </w:t>
      </w:r>
      <w:r w:rsidRPr="00B7209F">
        <w:rPr>
          <w:rStyle w:val="reference-text"/>
          <w:rFonts w:ascii="Times New Roman" w:hAnsi="Times New Roman"/>
          <w:i/>
          <w:iCs/>
          <w:sz w:val="24"/>
          <w:szCs w:val="24"/>
        </w:rPr>
        <w:t>Culture and Religion: An Interdisciplinary Journal</w:t>
      </w:r>
      <w:r w:rsidRPr="00B7209F">
        <w:rPr>
          <w:rStyle w:val="reference-text"/>
          <w:rFonts w:ascii="Times New Roman" w:hAnsi="Times New Roman"/>
          <w:sz w:val="24"/>
          <w:szCs w:val="24"/>
        </w:rPr>
        <w:t>. Vol. 5(1):105-117.</w:t>
      </w:r>
    </w:p>
    <w:p w:rsidR="000874D6" w:rsidRPr="00B7209F" w:rsidRDefault="000874D6" w:rsidP="00A16E3F">
      <w:pPr>
        <w:numPr>
          <w:ilvl w:val="0"/>
          <w:numId w:val="17"/>
        </w:numPr>
        <w:spacing w:after="0" w:line="240" w:lineRule="auto"/>
        <w:rPr>
          <w:rFonts w:ascii="Times New Roman" w:hAnsi="Times New Roman"/>
          <w:sz w:val="24"/>
          <w:szCs w:val="24"/>
        </w:rPr>
      </w:pPr>
      <w:proofErr w:type="spellStart"/>
      <w:r w:rsidRPr="00B7209F">
        <w:rPr>
          <w:rStyle w:val="authors"/>
          <w:rFonts w:ascii="Times New Roman" w:hAnsi="Times New Roman"/>
          <w:b w:val="0"/>
          <w:sz w:val="24"/>
          <w:szCs w:val="24"/>
        </w:rPr>
        <w:t>Mawani</w:t>
      </w:r>
      <w:proofErr w:type="spellEnd"/>
      <w:r w:rsidRPr="00B7209F">
        <w:rPr>
          <w:rStyle w:val="authors"/>
          <w:rFonts w:ascii="Times New Roman" w:hAnsi="Times New Roman"/>
          <w:b w:val="0"/>
          <w:sz w:val="24"/>
          <w:szCs w:val="24"/>
        </w:rPr>
        <w:t xml:space="preserve">, </w:t>
      </w:r>
      <w:proofErr w:type="spellStart"/>
      <w:r w:rsidRPr="00B7209F">
        <w:rPr>
          <w:rStyle w:val="authors"/>
          <w:rFonts w:ascii="Times New Roman" w:hAnsi="Times New Roman"/>
          <w:b w:val="0"/>
          <w:sz w:val="24"/>
          <w:szCs w:val="24"/>
        </w:rPr>
        <w:t>Renisa</w:t>
      </w:r>
      <w:proofErr w:type="spellEnd"/>
      <w:r w:rsidRPr="00B7209F">
        <w:rPr>
          <w:rStyle w:val="authors"/>
          <w:rFonts w:ascii="Times New Roman" w:hAnsi="Times New Roman"/>
          <w:b w:val="0"/>
          <w:sz w:val="24"/>
          <w:szCs w:val="24"/>
        </w:rPr>
        <w:t xml:space="preserve"> </w:t>
      </w:r>
      <w:r w:rsidRPr="00B7209F">
        <w:rPr>
          <w:rFonts w:ascii="Times New Roman" w:hAnsi="Times New Roman"/>
          <w:sz w:val="24"/>
          <w:szCs w:val="24"/>
        </w:rPr>
        <w:t>(</w:t>
      </w:r>
      <w:r w:rsidRPr="00B7209F">
        <w:rPr>
          <w:rStyle w:val="date"/>
          <w:rFonts w:ascii="Times New Roman" w:hAnsi="Times New Roman"/>
          <w:sz w:val="24"/>
          <w:szCs w:val="24"/>
        </w:rPr>
        <w:t>2009</w:t>
      </w:r>
      <w:r w:rsidRPr="00B7209F">
        <w:rPr>
          <w:rFonts w:ascii="Times New Roman" w:hAnsi="Times New Roman"/>
          <w:sz w:val="24"/>
          <w:szCs w:val="24"/>
        </w:rPr>
        <w:t>)</w:t>
      </w:r>
      <w:r w:rsidRPr="00B7209F">
        <w:rPr>
          <w:rFonts w:ascii="Times New Roman" w:hAnsi="Times New Roman"/>
          <w:bCs/>
          <w:sz w:val="24"/>
          <w:szCs w:val="24"/>
        </w:rPr>
        <w:t xml:space="preserve"> </w:t>
      </w:r>
      <w:r w:rsidRPr="00B7209F">
        <w:rPr>
          <w:rStyle w:val="booktitle"/>
          <w:rFonts w:ascii="Times New Roman" w:hAnsi="Times New Roman"/>
          <w:sz w:val="24"/>
          <w:szCs w:val="24"/>
        </w:rPr>
        <w:t xml:space="preserve">Colonial Proximities: </w:t>
      </w:r>
      <w:proofErr w:type="spellStart"/>
      <w:r w:rsidRPr="00B7209F">
        <w:rPr>
          <w:rStyle w:val="booktitle"/>
          <w:rFonts w:ascii="Times New Roman" w:hAnsi="Times New Roman"/>
          <w:sz w:val="24"/>
          <w:szCs w:val="24"/>
        </w:rPr>
        <w:t>Crossracial</w:t>
      </w:r>
      <w:proofErr w:type="spellEnd"/>
      <w:r w:rsidRPr="00B7209F">
        <w:rPr>
          <w:rStyle w:val="booktitle"/>
          <w:rFonts w:ascii="Times New Roman" w:hAnsi="Times New Roman"/>
          <w:sz w:val="24"/>
          <w:szCs w:val="24"/>
        </w:rPr>
        <w:t xml:space="preserve"> Encounters and Juridical Truths in British Columbia, 1871</w:t>
      </w:r>
      <w:r w:rsidRPr="00B7209F">
        <w:rPr>
          <w:rFonts w:ascii="Times New Roman" w:hAnsi="Times New Roman"/>
          <w:sz w:val="24"/>
          <w:szCs w:val="24"/>
        </w:rPr>
        <w:t>–</w:t>
      </w:r>
      <w:r w:rsidRPr="00B7209F">
        <w:rPr>
          <w:rStyle w:val="booktitle"/>
          <w:rFonts w:ascii="Times New Roman" w:hAnsi="Times New Roman"/>
          <w:sz w:val="24"/>
          <w:szCs w:val="24"/>
        </w:rPr>
        <w:t>1921</w:t>
      </w:r>
      <w:r w:rsidRPr="00B7209F">
        <w:rPr>
          <w:rFonts w:ascii="Times New Roman" w:hAnsi="Times New Roman"/>
          <w:bCs/>
          <w:sz w:val="24"/>
          <w:szCs w:val="24"/>
        </w:rPr>
        <w:t xml:space="preserve">. </w:t>
      </w:r>
      <w:r w:rsidRPr="00B7209F">
        <w:rPr>
          <w:rStyle w:val="publisher"/>
          <w:rFonts w:ascii="Times New Roman" w:hAnsi="Times New Roman"/>
          <w:sz w:val="24"/>
          <w:szCs w:val="24"/>
        </w:rPr>
        <w:t>Vancouver</w:t>
      </w:r>
      <w:r w:rsidRPr="00B7209F">
        <w:rPr>
          <w:rStyle w:val="authors"/>
          <w:rFonts w:ascii="Times New Roman" w:hAnsi="Times New Roman"/>
          <w:b w:val="0"/>
          <w:sz w:val="24"/>
          <w:szCs w:val="24"/>
        </w:rPr>
        <w:t xml:space="preserve">: </w:t>
      </w:r>
      <w:r w:rsidRPr="00B7209F">
        <w:rPr>
          <w:rStyle w:val="placeofpub"/>
          <w:rFonts w:ascii="Times New Roman" w:hAnsi="Times New Roman"/>
          <w:sz w:val="24"/>
          <w:szCs w:val="24"/>
        </w:rPr>
        <w:t>UBC Press.</w:t>
      </w:r>
    </w:p>
    <w:p w:rsidR="000874D6" w:rsidRPr="00B7209F" w:rsidRDefault="000874D6" w:rsidP="00A16E3F">
      <w:pPr>
        <w:numPr>
          <w:ilvl w:val="0"/>
          <w:numId w:val="17"/>
        </w:numPr>
        <w:spacing w:after="0" w:line="240" w:lineRule="auto"/>
        <w:rPr>
          <w:rFonts w:ascii="Times New Roman" w:hAnsi="Times New Roman"/>
          <w:sz w:val="24"/>
          <w:szCs w:val="24"/>
        </w:rPr>
      </w:pPr>
      <w:proofErr w:type="spellStart"/>
      <w:r w:rsidRPr="00B7209F">
        <w:rPr>
          <w:rFonts w:ascii="Times New Roman" w:hAnsi="Times New Roman"/>
          <w:sz w:val="24"/>
          <w:szCs w:val="24"/>
        </w:rPr>
        <w:t>Mazlish</w:t>
      </w:r>
      <w:proofErr w:type="spellEnd"/>
      <w:r w:rsidRPr="00B7209F">
        <w:rPr>
          <w:rFonts w:ascii="Times New Roman" w:hAnsi="Times New Roman"/>
          <w:sz w:val="24"/>
          <w:szCs w:val="24"/>
        </w:rPr>
        <w:t xml:space="preserve">, Bruce (2009) </w:t>
      </w:r>
      <w:proofErr w:type="gramStart"/>
      <w:r w:rsidRPr="00B7209F">
        <w:rPr>
          <w:rFonts w:ascii="Times New Roman" w:hAnsi="Times New Roman"/>
          <w:i/>
          <w:sz w:val="24"/>
          <w:szCs w:val="24"/>
        </w:rPr>
        <w:t>The</w:t>
      </w:r>
      <w:proofErr w:type="gramEnd"/>
      <w:r w:rsidRPr="00B7209F">
        <w:rPr>
          <w:rFonts w:ascii="Times New Roman" w:hAnsi="Times New Roman"/>
          <w:i/>
          <w:sz w:val="24"/>
          <w:szCs w:val="24"/>
        </w:rPr>
        <w:t xml:space="preserve"> Idea of Humanity in a Global Era</w:t>
      </w:r>
      <w:r w:rsidRPr="00B7209F">
        <w:rPr>
          <w:rFonts w:ascii="Times New Roman" w:hAnsi="Times New Roman"/>
          <w:sz w:val="24"/>
          <w:szCs w:val="24"/>
        </w:rPr>
        <w:t>. New York: Palgrave Macmillan.</w:t>
      </w:r>
    </w:p>
    <w:p w:rsidR="000874D6" w:rsidRPr="00B7209F" w:rsidRDefault="000874D6" w:rsidP="00A16E3F">
      <w:pPr>
        <w:numPr>
          <w:ilvl w:val="0"/>
          <w:numId w:val="17"/>
        </w:numPr>
        <w:spacing w:after="0" w:line="240" w:lineRule="auto"/>
        <w:rPr>
          <w:rFonts w:ascii="Times New Roman" w:hAnsi="Times New Roman"/>
          <w:sz w:val="24"/>
          <w:szCs w:val="24"/>
        </w:rPr>
      </w:pPr>
      <w:proofErr w:type="spellStart"/>
      <w:r w:rsidRPr="00B7209F">
        <w:rPr>
          <w:rFonts w:ascii="Times New Roman" w:hAnsi="Times New Roman"/>
          <w:sz w:val="24"/>
          <w:szCs w:val="24"/>
        </w:rPr>
        <w:t>McNevin</w:t>
      </w:r>
      <w:proofErr w:type="spellEnd"/>
      <w:r w:rsidRPr="00B7209F">
        <w:rPr>
          <w:rFonts w:ascii="Times New Roman" w:hAnsi="Times New Roman"/>
          <w:sz w:val="24"/>
          <w:szCs w:val="24"/>
        </w:rPr>
        <w:t>, Anne (2006) Political Belonging in a Neoliberal Era: The Struggle of the Sans-</w:t>
      </w:r>
      <w:proofErr w:type="spellStart"/>
      <w:r w:rsidRPr="00B7209F">
        <w:rPr>
          <w:rFonts w:ascii="Times New Roman" w:hAnsi="Times New Roman"/>
          <w:sz w:val="24"/>
          <w:szCs w:val="24"/>
        </w:rPr>
        <w:t>Papiers</w:t>
      </w:r>
      <w:proofErr w:type="spellEnd"/>
      <w:r w:rsidRPr="00B7209F">
        <w:rPr>
          <w:rFonts w:ascii="Times New Roman" w:hAnsi="Times New Roman"/>
          <w:sz w:val="24"/>
          <w:szCs w:val="24"/>
        </w:rPr>
        <w:t xml:space="preserve">. </w:t>
      </w:r>
      <w:r w:rsidRPr="00B7209F">
        <w:rPr>
          <w:rFonts w:ascii="Times New Roman" w:hAnsi="Times New Roman"/>
          <w:i/>
          <w:sz w:val="24"/>
          <w:szCs w:val="24"/>
        </w:rPr>
        <w:t>Citizenship Studies</w:t>
      </w:r>
      <w:r w:rsidRPr="00B7209F">
        <w:rPr>
          <w:rFonts w:ascii="Times New Roman" w:hAnsi="Times New Roman"/>
          <w:sz w:val="24"/>
          <w:szCs w:val="24"/>
        </w:rPr>
        <w:t xml:space="preserve"> 10(2):131-151.</w:t>
      </w:r>
    </w:p>
    <w:p w:rsidR="000874D6" w:rsidRPr="00B7209F" w:rsidRDefault="000874D6" w:rsidP="00A16E3F">
      <w:pPr>
        <w:numPr>
          <w:ilvl w:val="0"/>
          <w:numId w:val="17"/>
        </w:numPr>
        <w:spacing w:after="0" w:line="240" w:lineRule="auto"/>
        <w:rPr>
          <w:rFonts w:ascii="Times New Roman" w:hAnsi="Times New Roman"/>
          <w:sz w:val="24"/>
          <w:szCs w:val="24"/>
        </w:rPr>
      </w:pPr>
      <w:r w:rsidRPr="00B7209F">
        <w:rPr>
          <w:rFonts w:ascii="Times New Roman" w:hAnsi="Times New Roman"/>
          <w:bCs/>
          <w:sz w:val="24"/>
          <w:szCs w:val="24"/>
        </w:rPr>
        <w:t xml:space="preserve">Meer, </w:t>
      </w:r>
      <w:proofErr w:type="spellStart"/>
      <w:r w:rsidRPr="00B7209F">
        <w:rPr>
          <w:rFonts w:ascii="Times New Roman" w:hAnsi="Times New Roman"/>
          <w:bCs/>
          <w:sz w:val="24"/>
          <w:szCs w:val="24"/>
        </w:rPr>
        <w:t>Nasar</w:t>
      </w:r>
      <w:proofErr w:type="spellEnd"/>
      <w:r w:rsidRPr="00B7209F">
        <w:rPr>
          <w:rFonts w:ascii="Times New Roman" w:hAnsi="Times New Roman"/>
          <w:bCs/>
          <w:sz w:val="24"/>
          <w:szCs w:val="24"/>
        </w:rPr>
        <w:t xml:space="preserve"> and Tariq </w:t>
      </w:r>
      <w:proofErr w:type="spellStart"/>
      <w:r w:rsidRPr="00B7209F">
        <w:rPr>
          <w:rFonts w:ascii="Times New Roman" w:hAnsi="Times New Roman"/>
          <w:bCs/>
          <w:sz w:val="24"/>
          <w:szCs w:val="24"/>
        </w:rPr>
        <w:t>Modood</w:t>
      </w:r>
      <w:proofErr w:type="spellEnd"/>
      <w:r w:rsidRPr="00B7209F">
        <w:rPr>
          <w:rFonts w:ascii="Times New Roman" w:hAnsi="Times New Roman"/>
          <w:bCs/>
          <w:sz w:val="24"/>
          <w:szCs w:val="24"/>
        </w:rPr>
        <w:t xml:space="preserve"> (2009) </w:t>
      </w:r>
      <w:hyperlink r:id="rId14" w:history="1">
        <w:r w:rsidRPr="00B7209F">
          <w:rPr>
            <w:rStyle w:val="Hyperlink"/>
            <w:rFonts w:ascii="Times New Roman" w:hAnsi="Times New Roman"/>
            <w:color w:val="auto"/>
            <w:sz w:val="24"/>
            <w:szCs w:val="24"/>
          </w:rPr>
          <w:t>The Multicultural State We're In: Muslims,'</w:t>
        </w:r>
        <w:proofErr w:type="spellStart"/>
        <w:r w:rsidRPr="00B7209F">
          <w:rPr>
            <w:rStyle w:val="Hyperlink"/>
            <w:rFonts w:ascii="Times New Roman" w:hAnsi="Times New Roman"/>
            <w:color w:val="auto"/>
            <w:sz w:val="24"/>
            <w:szCs w:val="24"/>
          </w:rPr>
          <w:t>Multiculture</w:t>
        </w:r>
        <w:proofErr w:type="spellEnd"/>
        <w:r w:rsidRPr="00B7209F">
          <w:rPr>
            <w:rStyle w:val="Hyperlink"/>
            <w:rFonts w:ascii="Times New Roman" w:hAnsi="Times New Roman"/>
            <w:color w:val="auto"/>
            <w:sz w:val="24"/>
            <w:szCs w:val="24"/>
          </w:rPr>
          <w:t>' and the 'Civic Re</w:t>
        </w:r>
        <w:r w:rsidRPr="00B7209F">
          <w:rPr>
            <w:rStyle w:val="Hyperlink"/>
            <w:rFonts w:ascii="Cambria Math" w:hAnsi="Cambria Math" w:cs="Cambria Math"/>
            <w:color w:val="auto"/>
            <w:sz w:val="24"/>
            <w:szCs w:val="24"/>
          </w:rPr>
          <w:t>‐</w:t>
        </w:r>
        <w:r w:rsidRPr="00B7209F">
          <w:rPr>
            <w:rStyle w:val="Hyperlink"/>
            <w:rFonts w:ascii="Times New Roman" w:hAnsi="Times New Roman"/>
            <w:color w:val="auto"/>
            <w:sz w:val="24"/>
            <w:szCs w:val="24"/>
          </w:rPr>
          <w:t>balancing' of British Multiculturalism</w:t>
        </w:r>
      </w:hyperlink>
      <w:r w:rsidRPr="00B7209F">
        <w:rPr>
          <w:rStyle w:val="reference-text"/>
          <w:rFonts w:ascii="Times New Roman" w:hAnsi="Times New Roman"/>
          <w:sz w:val="24"/>
          <w:szCs w:val="24"/>
        </w:rPr>
        <w:t xml:space="preserve">. </w:t>
      </w:r>
      <w:r w:rsidRPr="00B7209F">
        <w:rPr>
          <w:rStyle w:val="reference-text"/>
          <w:rFonts w:ascii="Times New Roman" w:hAnsi="Times New Roman"/>
          <w:i/>
          <w:sz w:val="24"/>
          <w:szCs w:val="24"/>
        </w:rPr>
        <w:t>Political Studies</w:t>
      </w:r>
      <w:r w:rsidRPr="00B7209F">
        <w:rPr>
          <w:rStyle w:val="reference-text"/>
          <w:rFonts w:ascii="Times New Roman" w:hAnsi="Times New Roman"/>
          <w:sz w:val="24"/>
          <w:szCs w:val="24"/>
        </w:rPr>
        <w:t xml:space="preserve">: 2009 </w:t>
      </w:r>
      <w:proofErr w:type="spellStart"/>
      <w:r w:rsidRPr="00B7209F">
        <w:rPr>
          <w:rStyle w:val="reference-text"/>
          <w:rFonts w:ascii="Times New Roman" w:hAnsi="Times New Roman"/>
          <w:sz w:val="24"/>
          <w:szCs w:val="24"/>
        </w:rPr>
        <w:t>Vol</w:t>
      </w:r>
      <w:proofErr w:type="spellEnd"/>
      <w:r w:rsidRPr="00B7209F">
        <w:rPr>
          <w:rStyle w:val="reference-text"/>
          <w:rFonts w:ascii="Times New Roman" w:hAnsi="Times New Roman"/>
          <w:sz w:val="24"/>
          <w:szCs w:val="24"/>
        </w:rPr>
        <w:t xml:space="preserve"> 57:473–497.</w:t>
      </w:r>
    </w:p>
    <w:p w:rsidR="000874D6" w:rsidRPr="00B7209F" w:rsidRDefault="000874D6" w:rsidP="00A16E3F">
      <w:pPr>
        <w:numPr>
          <w:ilvl w:val="0"/>
          <w:numId w:val="17"/>
        </w:numPr>
        <w:spacing w:after="0" w:line="240" w:lineRule="auto"/>
        <w:rPr>
          <w:rFonts w:ascii="Times New Roman" w:hAnsi="Times New Roman"/>
          <w:sz w:val="24"/>
          <w:szCs w:val="24"/>
        </w:rPr>
      </w:pPr>
      <w:r w:rsidRPr="00B7209F">
        <w:rPr>
          <w:rFonts w:ascii="Times New Roman" w:hAnsi="Times New Roman"/>
          <w:sz w:val="24"/>
          <w:szCs w:val="24"/>
        </w:rPr>
        <w:lastRenderedPageBreak/>
        <w:t xml:space="preserve">Merry, Sally Engle (2004) Colonial and Postcolonial Law. In Austin </w:t>
      </w:r>
      <w:proofErr w:type="spellStart"/>
      <w:r w:rsidRPr="00B7209F">
        <w:rPr>
          <w:rFonts w:ascii="Times New Roman" w:hAnsi="Times New Roman"/>
          <w:sz w:val="24"/>
          <w:szCs w:val="24"/>
        </w:rPr>
        <w:t>Sarat</w:t>
      </w:r>
      <w:proofErr w:type="spellEnd"/>
      <w:r w:rsidRPr="00B7209F">
        <w:rPr>
          <w:rFonts w:ascii="Times New Roman" w:hAnsi="Times New Roman"/>
          <w:sz w:val="24"/>
          <w:szCs w:val="24"/>
        </w:rPr>
        <w:t xml:space="preserve"> (</w:t>
      </w:r>
      <w:proofErr w:type="spellStart"/>
      <w:proofErr w:type="gramStart"/>
      <w:r w:rsidRPr="00B7209F">
        <w:rPr>
          <w:rFonts w:ascii="Times New Roman" w:hAnsi="Times New Roman"/>
          <w:sz w:val="24"/>
          <w:szCs w:val="24"/>
        </w:rPr>
        <w:t>ed</w:t>
      </w:r>
      <w:proofErr w:type="spellEnd"/>
      <w:proofErr w:type="gramEnd"/>
      <w:r w:rsidRPr="00B7209F">
        <w:rPr>
          <w:rFonts w:ascii="Times New Roman" w:hAnsi="Times New Roman"/>
          <w:sz w:val="24"/>
          <w:szCs w:val="24"/>
        </w:rPr>
        <w:t xml:space="preserve">) </w:t>
      </w:r>
      <w:r w:rsidRPr="00B7209F">
        <w:rPr>
          <w:rFonts w:ascii="Times New Roman" w:hAnsi="Times New Roman"/>
          <w:i/>
          <w:sz w:val="24"/>
          <w:szCs w:val="24"/>
        </w:rPr>
        <w:t>The Blackwell Companion to Law and Society</w:t>
      </w:r>
      <w:r w:rsidRPr="00B7209F">
        <w:rPr>
          <w:rFonts w:ascii="Times New Roman" w:hAnsi="Times New Roman"/>
          <w:sz w:val="24"/>
          <w:szCs w:val="24"/>
        </w:rPr>
        <w:t>. Oxford: Blackwell Publishing.</w:t>
      </w:r>
    </w:p>
    <w:p w:rsidR="000874D6" w:rsidRPr="00B7209F" w:rsidRDefault="000874D6" w:rsidP="00A16E3F">
      <w:pPr>
        <w:numPr>
          <w:ilvl w:val="0"/>
          <w:numId w:val="17"/>
        </w:numPr>
        <w:spacing w:after="0" w:line="240" w:lineRule="auto"/>
        <w:rPr>
          <w:rFonts w:ascii="Times New Roman" w:hAnsi="Times New Roman"/>
          <w:sz w:val="24"/>
          <w:szCs w:val="24"/>
        </w:rPr>
      </w:pPr>
      <w:r w:rsidRPr="00B7209F">
        <w:rPr>
          <w:rFonts w:ascii="Times New Roman" w:hAnsi="Times New Roman"/>
          <w:sz w:val="24"/>
          <w:szCs w:val="24"/>
        </w:rPr>
        <w:t xml:space="preserve">Merry, Sally Engle (2006) </w:t>
      </w:r>
      <w:r w:rsidRPr="00B7209F">
        <w:rPr>
          <w:rFonts w:ascii="Times New Roman" w:hAnsi="Times New Roman"/>
          <w:i/>
          <w:iCs/>
          <w:sz w:val="24"/>
          <w:szCs w:val="24"/>
        </w:rPr>
        <w:t xml:space="preserve">Human Rights and Gender Violence: Translating International Law into Local Justice. </w:t>
      </w:r>
      <w:r w:rsidRPr="00B7209F">
        <w:rPr>
          <w:rFonts w:ascii="Times New Roman" w:hAnsi="Times New Roman"/>
          <w:iCs/>
          <w:sz w:val="24"/>
          <w:szCs w:val="24"/>
        </w:rPr>
        <w:t>Chicago</w:t>
      </w:r>
      <w:r w:rsidRPr="00B7209F">
        <w:rPr>
          <w:rFonts w:ascii="Times New Roman" w:hAnsi="Times New Roman"/>
          <w:i/>
          <w:iCs/>
          <w:sz w:val="24"/>
          <w:szCs w:val="24"/>
        </w:rPr>
        <w:t xml:space="preserve">: </w:t>
      </w:r>
      <w:r w:rsidRPr="00B7209F">
        <w:rPr>
          <w:rFonts w:ascii="Times New Roman" w:hAnsi="Times New Roman"/>
          <w:sz w:val="24"/>
          <w:szCs w:val="24"/>
        </w:rPr>
        <w:t>University of Chicago Press.</w:t>
      </w:r>
    </w:p>
    <w:p w:rsidR="000874D6" w:rsidRPr="00B7209F" w:rsidRDefault="000874D6" w:rsidP="00A16E3F">
      <w:pPr>
        <w:numPr>
          <w:ilvl w:val="0"/>
          <w:numId w:val="17"/>
        </w:numPr>
        <w:spacing w:after="0" w:line="240" w:lineRule="auto"/>
        <w:rPr>
          <w:rFonts w:ascii="Times New Roman" w:hAnsi="Times New Roman"/>
          <w:sz w:val="24"/>
          <w:szCs w:val="24"/>
        </w:rPr>
      </w:pPr>
      <w:r w:rsidRPr="00B7209F">
        <w:rPr>
          <w:rFonts w:ascii="Times New Roman" w:hAnsi="Times New Roman"/>
          <w:sz w:val="24"/>
          <w:szCs w:val="24"/>
        </w:rPr>
        <w:t xml:space="preserve">Merry, Sally Engle (2008) International Law and </w:t>
      </w:r>
      <w:proofErr w:type="spellStart"/>
      <w:r w:rsidRPr="00B7209F">
        <w:rPr>
          <w:rFonts w:ascii="Times New Roman" w:hAnsi="Times New Roman"/>
          <w:sz w:val="24"/>
          <w:szCs w:val="24"/>
        </w:rPr>
        <w:t>Sociolegal</w:t>
      </w:r>
      <w:proofErr w:type="spellEnd"/>
      <w:r w:rsidRPr="00B7209F">
        <w:rPr>
          <w:rFonts w:ascii="Times New Roman" w:hAnsi="Times New Roman"/>
          <w:sz w:val="24"/>
          <w:szCs w:val="24"/>
        </w:rPr>
        <w:t xml:space="preserve"> Scholarship: Toward a spatial global legal pluralism. Special Issue: Law and Society Reconsidered. </w:t>
      </w:r>
      <w:r w:rsidRPr="00B7209F">
        <w:rPr>
          <w:rFonts w:ascii="Times New Roman" w:hAnsi="Times New Roman"/>
          <w:i/>
          <w:sz w:val="24"/>
          <w:szCs w:val="24"/>
        </w:rPr>
        <w:t>Studies in Law, Politics and Society</w:t>
      </w:r>
      <w:r w:rsidRPr="00B7209F">
        <w:rPr>
          <w:rFonts w:ascii="Times New Roman" w:hAnsi="Times New Roman"/>
          <w:sz w:val="24"/>
          <w:szCs w:val="24"/>
        </w:rPr>
        <w:t xml:space="preserve"> Vol.41:149-168.</w:t>
      </w:r>
    </w:p>
    <w:p w:rsidR="000874D6" w:rsidRPr="00B7209F" w:rsidRDefault="000874D6" w:rsidP="00A16E3F">
      <w:pPr>
        <w:pStyle w:val="ListParagraph"/>
        <w:numPr>
          <w:ilvl w:val="0"/>
          <w:numId w:val="17"/>
        </w:numPr>
      </w:pPr>
      <w:r w:rsidRPr="00B7209F">
        <w:rPr>
          <w:i/>
          <w:iCs/>
        </w:rPr>
        <w:t xml:space="preserve">Meyer, Linda Ross and Martha Merrill </w:t>
      </w:r>
      <w:proofErr w:type="spellStart"/>
      <w:r w:rsidRPr="00B7209F">
        <w:rPr>
          <w:i/>
          <w:iCs/>
        </w:rPr>
        <w:t>Umphrey</w:t>
      </w:r>
      <w:proofErr w:type="spellEnd"/>
      <w:r w:rsidRPr="00B7209F">
        <w:rPr>
          <w:i/>
          <w:iCs/>
        </w:rPr>
        <w:t xml:space="preserve"> </w:t>
      </w:r>
      <w:r w:rsidRPr="00B7209F">
        <w:rPr>
          <w:iCs/>
        </w:rPr>
        <w:t xml:space="preserve">(2010) On the Conjoining of Law and Love. Symposium Conference on Law and Love. </w:t>
      </w:r>
      <w:r w:rsidRPr="00B7209F">
        <w:rPr>
          <w:i/>
        </w:rPr>
        <w:t>Quinnipiac Law Review</w:t>
      </w:r>
      <w:r w:rsidRPr="00B7209F">
        <w:t xml:space="preserve"> Volume 28(3): 585-592.</w:t>
      </w:r>
    </w:p>
    <w:p w:rsidR="000874D6" w:rsidRPr="00B7209F" w:rsidRDefault="000874D6" w:rsidP="00A16E3F">
      <w:pPr>
        <w:numPr>
          <w:ilvl w:val="0"/>
          <w:numId w:val="17"/>
        </w:numPr>
        <w:spacing w:after="0" w:line="240" w:lineRule="auto"/>
        <w:rPr>
          <w:rFonts w:ascii="Times New Roman" w:hAnsi="Times New Roman"/>
          <w:sz w:val="24"/>
          <w:szCs w:val="24"/>
        </w:rPr>
      </w:pPr>
      <w:r w:rsidRPr="00B7209F">
        <w:rPr>
          <w:rFonts w:ascii="Times New Roman" w:hAnsi="Times New Roman"/>
          <w:sz w:val="24"/>
          <w:szCs w:val="24"/>
        </w:rPr>
        <w:t xml:space="preserve">Miller, Ruth (2007) </w:t>
      </w:r>
      <w:proofErr w:type="gramStart"/>
      <w:r w:rsidRPr="00B7209F">
        <w:rPr>
          <w:rFonts w:ascii="Times New Roman" w:hAnsi="Times New Roman"/>
          <w:i/>
          <w:sz w:val="24"/>
          <w:szCs w:val="24"/>
        </w:rPr>
        <w:t>The</w:t>
      </w:r>
      <w:proofErr w:type="gramEnd"/>
      <w:r w:rsidRPr="00B7209F">
        <w:rPr>
          <w:rFonts w:ascii="Times New Roman" w:hAnsi="Times New Roman"/>
          <w:i/>
          <w:sz w:val="24"/>
          <w:szCs w:val="24"/>
        </w:rPr>
        <w:t xml:space="preserve"> Limits of Bodily Integrity: Abortion, Adultery, and Rape Legislation in Comparative Perspective</w:t>
      </w:r>
      <w:r w:rsidRPr="00B7209F">
        <w:rPr>
          <w:rFonts w:ascii="Times New Roman" w:hAnsi="Times New Roman"/>
          <w:sz w:val="24"/>
          <w:szCs w:val="24"/>
        </w:rPr>
        <w:t xml:space="preserve">. </w:t>
      </w:r>
      <w:proofErr w:type="spellStart"/>
      <w:r w:rsidRPr="00B7209F">
        <w:rPr>
          <w:rFonts w:ascii="Times New Roman" w:hAnsi="Times New Roman"/>
          <w:sz w:val="24"/>
          <w:szCs w:val="24"/>
        </w:rPr>
        <w:t>Aldershot</w:t>
      </w:r>
      <w:proofErr w:type="spellEnd"/>
      <w:r w:rsidRPr="00B7209F">
        <w:rPr>
          <w:rFonts w:ascii="Times New Roman" w:hAnsi="Times New Roman"/>
          <w:sz w:val="24"/>
          <w:szCs w:val="24"/>
        </w:rPr>
        <w:t xml:space="preserve">: </w:t>
      </w:r>
      <w:proofErr w:type="spellStart"/>
      <w:r w:rsidRPr="00B7209F">
        <w:rPr>
          <w:rFonts w:ascii="Times New Roman" w:hAnsi="Times New Roman"/>
          <w:sz w:val="24"/>
          <w:szCs w:val="24"/>
        </w:rPr>
        <w:t>Ashgate</w:t>
      </w:r>
      <w:proofErr w:type="spellEnd"/>
      <w:r w:rsidRPr="00B7209F">
        <w:rPr>
          <w:rFonts w:ascii="Times New Roman" w:hAnsi="Times New Roman"/>
          <w:sz w:val="24"/>
          <w:szCs w:val="24"/>
        </w:rPr>
        <w:t>.</w:t>
      </w:r>
    </w:p>
    <w:p w:rsidR="000874D6" w:rsidRPr="00B7209F" w:rsidRDefault="000874D6" w:rsidP="00A16E3F">
      <w:pPr>
        <w:numPr>
          <w:ilvl w:val="0"/>
          <w:numId w:val="17"/>
        </w:numPr>
        <w:shd w:val="clear" w:color="auto" w:fill="FFFFFF"/>
        <w:spacing w:after="0" w:line="240" w:lineRule="auto"/>
        <w:rPr>
          <w:rFonts w:ascii="Times New Roman" w:hAnsi="Times New Roman"/>
          <w:sz w:val="24"/>
          <w:szCs w:val="24"/>
        </w:rPr>
      </w:pPr>
      <w:proofErr w:type="spellStart"/>
      <w:r w:rsidRPr="00B7209F">
        <w:rPr>
          <w:rFonts w:ascii="Times New Roman" w:hAnsi="Times New Roman"/>
          <w:sz w:val="24"/>
          <w:szCs w:val="24"/>
        </w:rPr>
        <w:t>Mitra</w:t>
      </w:r>
      <w:proofErr w:type="spellEnd"/>
      <w:r w:rsidRPr="00B7209F">
        <w:rPr>
          <w:rFonts w:ascii="Times New Roman" w:hAnsi="Times New Roman"/>
          <w:sz w:val="24"/>
          <w:szCs w:val="24"/>
        </w:rPr>
        <w:t xml:space="preserve">, </w:t>
      </w:r>
      <w:proofErr w:type="spellStart"/>
      <w:r w:rsidRPr="00B7209F">
        <w:rPr>
          <w:rFonts w:ascii="Times New Roman" w:hAnsi="Times New Roman"/>
          <w:sz w:val="24"/>
          <w:szCs w:val="24"/>
        </w:rPr>
        <w:t>Subrata</w:t>
      </w:r>
      <w:proofErr w:type="spellEnd"/>
      <w:r w:rsidRPr="00B7209F">
        <w:rPr>
          <w:rFonts w:ascii="Times New Roman" w:hAnsi="Times New Roman"/>
          <w:sz w:val="24"/>
          <w:szCs w:val="24"/>
        </w:rPr>
        <w:t xml:space="preserve"> K. (</w:t>
      </w:r>
      <w:proofErr w:type="spellStart"/>
      <w:proofErr w:type="gramStart"/>
      <w:r w:rsidRPr="00B7209F">
        <w:rPr>
          <w:rFonts w:ascii="Times New Roman" w:hAnsi="Times New Roman"/>
          <w:sz w:val="24"/>
          <w:szCs w:val="24"/>
        </w:rPr>
        <w:t>ed</w:t>
      </w:r>
      <w:proofErr w:type="spellEnd"/>
      <w:proofErr w:type="gramEnd"/>
      <w:r w:rsidRPr="00B7209F">
        <w:rPr>
          <w:rFonts w:ascii="Times New Roman" w:hAnsi="Times New Roman"/>
          <w:sz w:val="24"/>
          <w:szCs w:val="24"/>
        </w:rPr>
        <w:t xml:space="preserve">) (2013) </w:t>
      </w:r>
      <w:r w:rsidRPr="00B7209F">
        <w:rPr>
          <w:rFonts w:ascii="Times New Roman" w:hAnsi="Times New Roman"/>
          <w:i/>
          <w:sz w:val="24"/>
          <w:szCs w:val="24"/>
        </w:rPr>
        <w:t>Citizenship as Cultural Flow: Structure, Agency, Power.</w:t>
      </w:r>
      <w:r w:rsidRPr="00B7209F">
        <w:rPr>
          <w:rFonts w:ascii="Times New Roman" w:hAnsi="Times New Roman"/>
          <w:sz w:val="24"/>
          <w:szCs w:val="24"/>
        </w:rPr>
        <w:t xml:space="preserve"> New York; Springer.</w:t>
      </w:r>
    </w:p>
    <w:p w:rsidR="000874D6" w:rsidRPr="00B7209F" w:rsidRDefault="000874D6" w:rsidP="00A16E3F">
      <w:pPr>
        <w:numPr>
          <w:ilvl w:val="0"/>
          <w:numId w:val="17"/>
        </w:numPr>
        <w:spacing w:after="0" w:line="240" w:lineRule="auto"/>
        <w:rPr>
          <w:rFonts w:ascii="Times New Roman" w:hAnsi="Times New Roman"/>
          <w:sz w:val="24"/>
          <w:szCs w:val="24"/>
        </w:rPr>
      </w:pPr>
      <w:r w:rsidRPr="00B7209F">
        <w:rPr>
          <w:rFonts w:ascii="Times New Roman" w:hAnsi="Times New Roman"/>
          <w:sz w:val="24"/>
          <w:szCs w:val="24"/>
        </w:rPr>
        <w:t xml:space="preserve">Murphy, Michael (2011) </w:t>
      </w:r>
      <w:r w:rsidRPr="00B7209F">
        <w:rPr>
          <w:rFonts w:ascii="Times New Roman" w:hAnsi="Times New Roman"/>
          <w:i/>
          <w:sz w:val="24"/>
          <w:szCs w:val="24"/>
        </w:rPr>
        <w:t>Multiculturalism: A Critical Introduction.</w:t>
      </w:r>
      <w:r w:rsidRPr="00B7209F">
        <w:rPr>
          <w:rFonts w:ascii="Times New Roman" w:hAnsi="Times New Roman"/>
          <w:sz w:val="24"/>
          <w:szCs w:val="24"/>
        </w:rPr>
        <w:t xml:space="preserve"> London and New York: Routledge.</w:t>
      </w:r>
    </w:p>
    <w:p w:rsidR="000874D6" w:rsidRPr="00B7209F" w:rsidRDefault="000874D6" w:rsidP="00A16E3F">
      <w:pPr>
        <w:numPr>
          <w:ilvl w:val="0"/>
          <w:numId w:val="17"/>
        </w:numPr>
        <w:spacing w:after="0" w:line="240" w:lineRule="auto"/>
        <w:rPr>
          <w:rFonts w:ascii="Times New Roman" w:hAnsi="Times New Roman"/>
          <w:sz w:val="24"/>
          <w:szCs w:val="24"/>
        </w:rPr>
      </w:pPr>
      <w:proofErr w:type="spellStart"/>
      <w:r w:rsidRPr="00B7209F">
        <w:rPr>
          <w:rFonts w:ascii="Times New Roman" w:hAnsi="Times New Roman"/>
          <w:sz w:val="24"/>
          <w:szCs w:val="24"/>
        </w:rPr>
        <w:t>Nedlesky</w:t>
      </w:r>
      <w:proofErr w:type="spellEnd"/>
      <w:r w:rsidRPr="00B7209F">
        <w:rPr>
          <w:rFonts w:ascii="Times New Roman" w:hAnsi="Times New Roman"/>
          <w:sz w:val="24"/>
          <w:szCs w:val="24"/>
        </w:rPr>
        <w:t xml:space="preserve">, Jennifer (2011) </w:t>
      </w:r>
      <w:r w:rsidRPr="00B7209F">
        <w:rPr>
          <w:rFonts w:ascii="Times New Roman" w:hAnsi="Times New Roman"/>
          <w:i/>
          <w:sz w:val="24"/>
          <w:szCs w:val="24"/>
        </w:rPr>
        <w:t>Law’s Relations: A Relational Theory of Self, Autonomy, and Law</w:t>
      </w:r>
      <w:r w:rsidRPr="00B7209F">
        <w:rPr>
          <w:rFonts w:ascii="Times New Roman" w:hAnsi="Times New Roman"/>
          <w:sz w:val="24"/>
          <w:szCs w:val="24"/>
        </w:rPr>
        <w:t>. Oxford: Oxford University Press.</w:t>
      </w:r>
    </w:p>
    <w:p w:rsidR="000874D6" w:rsidRPr="00B7209F" w:rsidRDefault="000874D6" w:rsidP="00A16E3F">
      <w:pPr>
        <w:numPr>
          <w:ilvl w:val="0"/>
          <w:numId w:val="17"/>
        </w:numPr>
        <w:spacing w:after="0" w:line="240" w:lineRule="auto"/>
        <w:rPr>
          <w:rFonts w:ascii="Times New Roman" w:hAnsi="Times New Roman"/>
          <w:sz w:val="24"/>
          <w:szCs w:val="24"/>
        </w:rPr>
      </w:pPr>
      <w:r w:rsidRPr="00B7209F">
        <w:rPr>
          <w:rFonts w:ascii="Times New Roman" w:hAnsi="Times New Roman"/>
          <w:sz w:val="24"/>
          <w:szCs w:val="24"/>
        </w:rPr>
        <w:t xml:space="preserve">Neumann, </w:t>
      </w:r>
      <w:proofErr w:type="spellStart"/>
      <w:r w:rsidRPr="00B7209F">
        <w:rPr>
          <w:rFonts w:ascii="Times New Roman" w:hAnsi="Times New Roman"/>
          <w:sz w:val="24"/>
          <w:szCs w:val="24"/>
        </w:rPr>
        <w:t>Iver</w:t>
      </w:r>
      <w:proofErr w:type="spellEnd"/>
      <w:r w:rsidRPr="00B7209F">
        <w:rPr>
          <w:rFonts w:ascii="Times New Roman" w:hAnsi="Times New Roman"/>
          <w:sz w:val="24"/>
          <w:szCs w:val="24"/>
        </w:rPr>
        <w:t xml:space="preserve"> B. (1999) </w:t>
      </w:r>
      <w:proofErr w:type="gramStart"/>
      <w:r w:rsidRPr="00B7209F">
        <w:rPr>
          <w:rFonts w:ascii="Times New Roman" w:hAnsi="Times New Roman"/>
          <w:i/>
          <w:sz w:val="24"/>
          <w:szCs w:val="24"/>
        </w:rPr>
        <w:t>The</w:t>
      </w:r>
      <w:proofErr w:type="gramEnd"/>
      <w:r w:rsidRPr="00B7209F">
        <w:rPr>
          <w:rFonts w:ascii="Times New Roman" w:hAnsi="Times New Roman"/>
          <w:i/>
          <w:sz w:val="24"/>
          <w:szCs w:val="24"/>
        </w:rPr>
        <w:t xml:space="preserve"> Uses of the Other: “The East” in European Identity Formation</w:t>
      </w:r>
      <w:r w:rsidRPr="00B7209F">
        <w:rPr>
          <w:rFonts w:ascii="Times New Roman" w:hAnsi="Times New Roman"/>
          <w:sz w:val="24"/>
          <w:szCs w:val="24"/>
        </w:rPr>
        <w:t>. Borderlines Vol. 9. Minneapolis: University of Minnesota Press.</w:t>
      </w:r>
    </w:p>
    <w:p w:rsidR="000874D6" w:rsidRPr="00B7209F" w:rsidRDefault="000874D6" w:rsidP="00A16E3F">
      <w:pPr>
        <w:numPr>
          <w:ilvl w:val="0"/>
          <w:numId w:val="17"/>
        </w:numPr>
        <w:spacing w:after="0" w:line="240" w:lineRule="auto"/>
        <w:rPr>
          <w:rFonts w:ascii="Times New Roman" w:hAnsi="Times New Roman"/>
          <w:sz w:val="24"/>
          <w:szCs w:val="24"/>
        </w:rPr>
      </w:pPr>
      <w:r w:rsidRPr="00B7209F">
        <w:rPr>
          <w:rFonts w:ascii="Times New Roman" w:hAnsi="Times New Roman"/>
          <w:sz w:val="24"/>
          <w:szCs w:val="24"/>
        </w:rPr>
        <w:t xml:space="preserve">Ngai, Mae M. (2005) </w:t>
      </w:r>
      <w:r w:rsidRPr="00B7209F">
        <w:rPr>
          <w:rFonts w:ascii="Times New Roman" w:hAnsi="Times New Roman"/>
          <w:i/>
          <w:sz w:val="24"/>
          <w:szCs w:val="24"/>
        </w:rPr>
        <w:t>Impossible Subjects: Illegal Aliens and the Making of Modern America.</w:t>
      </w:r>
      <w:r w:rsidRPr="00B7209F">
        <w:rPr>
          <w:rFonts w:ascii="Times New Roman" w:hAnsi="Times New Roman"/>
          <w:sz w:val="24"/>
          <w:szCs w:val="24"/>
        </w:rPr>
        <w:t xml:space="preserve"> Princeton, NJ: Princeton University Press.</w:t>
      </w:r>
    </w:p>
    <w:p w:rsidR="000874D6" w:rsidRPr="00B7209F" w:rsidRDefault="000874D6" w:rsidP="00A16E3F">
      <w:pPr>
        <w:numPr>
          <w:ilvl w:val="0"/>
          <w:numId w:val="17"/>
        </w:numPr>
        <w:spacing w:after="0" w:line="240" w:lineRule="auto"/>
        <w:rPr>
          <w:rFonts w:ascii="Times New Roman" w:hAnsi="Times New Roman"/>
          <w:kern w:val="36"/>
          <w:sz w:val="24"/>
          <w:szCs w:val="24"/>
        </w:rPr>
      </w:pPr>
      <w:r w:rsidRPr="00B7209F">
        <w:rPr>
          <w:rFonts w:ascii="Times New Roman" w:hAnsi="Times New Roman"/>
          <w:kern w:val="36"/>
          <w:sz w:val="24"/>
          <w:szCs w:val="24"/>
        </w:rPr>
        <w:t xml:space="preserve">Nkrumah, Kwame (1966) </w:t>
      </w:r>
      <w:r w:rsidRPr="00B7209F">
        <w:rPr>
          <w:rFonts w:ascii="Times New Roman" w:hAnsi="Times New Roman"/>
          <w:i/>
          <w:kern w:val="36"/>
          <w:sz w:val="24"/>
          <w:szCs w:val="24"/>
        </w:rPr>
        <w:t>Neo-Colonialism: The Last Stage of Imperialism</w:t>
      </w:r>
      <w:r w:rsidRPr="00B7209F">
        <w:rPr>
          <w:rFonts w:ascii="Times New Roman" w:hAnsi="Times New Roman"/>
          <w:kern w:val="36"/>
          <w:sz w:val="24"/>
          <w:szCs w:val="24"/>
        </w:rPr>
        <w:t>. New York: International Publishers.</w:t>
      </w:r>
    </w:p>
    <w:p w:rsidR="000874D6" w:rsidRPr="00B7209F" w:rsidRDefault="000874D6" w:rsidP="00A16E3F">
      <w:pPr>
        <w:numPr>
          <w:ilvl w:val="0"/>
          <w:numId w:val="17"/>
        </w:numPr>
        <w:spacing w:after="0" w:line="240" w:lineRule="auto"/>
        <w:rPr>
          <w:rFonts w:ascii="Times New Roman" w:hAnsi="Times New Roman"/>
          <w:sz w:val="24"/>
          <w:szCs w:val="24"/>
        </w:rPr>
      </w:pPr>
      <w:r w:rsidRPr="00B7209F">
        <w:rPr>
          <w:rFonts w:ascii="Times New Roman" w:hAnsi="Times New Roman"/>
          <w:sz w:val="24"/>
          <w:szCs w:val="24"/>
        </w:rPr>
        <w:t>O’Brien, Ruth (2001)</w:t>
      </w:r>
      <w:r w:rsidRPr="00B7209F">
        <w:rPr>
          <w:rFonts w:ascii="Times New Roman" w:hAnsi="Times New Roman"/>
          <w:i/>
          <w:sz w:val="24"/>
          <w:szCs w:val="24"/>
        </w:rPr>
        <w:t xml:space="preserve"> Crippled Justice: The History of Modern Disability Policy in the Workplace</w:t>
      </w:r>
      <w:r w:rsidRPr="00B7209F">
        <w:rPr>
          <w:rFonts w:ascii="Times New Roman" w:hAnsi="Times New Roman"/>
          <w:sz w:val="24"/>
          <w:szCs w:val="24"/>
        </w:rPr>
        <w:t>. Chicago: University of Chicago Press.</w:t>
      </w:r>
    </w:p>
    <w:p w:rsidR="000874D6" w:rsidRPr="00B7209F" w:rsidRDefault="000874D6" w:rsidP="00A16E3F">
      <w:pPr>
        <w:numPr>
          <w:ilvl w:val="0"/>
          <w:numId w:val="17"/>
        </w:numPr>
        <w:spacing w:after="0" w:line="240" w:lineRule="auto"/>
        <w:rPr>
          <w:rFonts w:ascii="Times New Roman" w:hAnsi="Times New Roman"/>
          <w:bCs/>
          <w:sz w:val="24"/>
          <w:szCs w:val="24"/>
        </w:rPr>
      </w:pPr>
      <w:r w:rsidRPr="00B7209F">
        <w:rPr>
          <w:rFonts w:ascii="Times New Roman" w:hAnsi="Times New Roman"/>
          <w:sz w:val="24"/>
          <w:szCs w:val="24"/>
        </w:rPr>
        <w:t xml:space="preserve">Ong, </w:t>
      </w:r>
      <w:proofErr w:type="spellStart"/>
      <w:r w:rsidRPr="00B7209F">
        <w:rPr>
          <w:rFonts w:ascii="Times New Roman" w:hAnsi="Times New Roman"/>
          <w:sz w:val="24"/>
          <w:szCs w:val="24"/>
        </w:rPr>
        <w:t>Aihwa</w:t>
      </w:r>
      <w:proofErr w:type="spellEnd"/>
      <w:r w:rsidRPr="00B7209F">
        <w:rPr>
          <w:rFonts w:ascii="Times New Roman" w:hAnsi="Times New Roman"/>
          <w:sz w:val="24"/>
          <w:szCs w:val="24"/>
        </w:rPr>
        <w:t xml:space="preserve"> (1999) </w:t>
      </w:r>
      <w:r w:rsidRPr="00B7209F">
        <w:rPr>
          <w:rFonts w:ascii="Times New Roman" w:hAnsi="Times New Roman"/>
          <w:bCs/>
          <w:i/>
          <w:sz w:val="24"/>
          <w:szCs w:val="24"/>
        </w:rPr>
        <w:t xml:space="preserve">Flexible Citizenship: The Cultural Logics of </w:t>
      </w:r>
      <w:proofErr w:type="spellStart"/>
      <w:r w:rsidRPr="00B7209F">
        <w:rPr>
          <w:rFonts w:ascii="Times New Roman" w:hAnsi="Times New Roman"/>
          <w:bCs/>
          <w:i/>
          <w:sz w:val="24"/>
          <w:szCs w:val="24"/>
        </w:rPr>
        <w:t>Transnationality</w:t>
      </w:r>
      <w:proofErr w:type="spellEnd"/>
      <w:r w:rsidRPr="00B7209F">
        <w:rPr>
          <w:rFonts w:ascii="Times New Roman" w:hAnsi="Times New Roman"/>
          <w:bCs/>
          <w:sz w:val="24"/>
          <w:szCs w:val="24"/>
        </w:rPr>
        <w:t>. Durham, NC: Duke University Press.</w:t>
      </w:r>
    </w:p>
    <w:p w:rsidR="000874D6" w:rsidRPr="00B7209F" w:rsidRDefault="000874D6" w:rsidP="00A16E3F">
      <w:pPr>
        <w:numPr>
          <w:ilvl w:val="0"/>
          <w:numId w:val="17"/>
        </w:numPr>
        <w:spacing w:after="0" w:line="240" w:lineRule="auto"/>
        <w:rPr>
          <w:rFonts w:ascii="Times New Roman" w:hAnsi="Times New Roman"/>
          <w:sz w:val="24"/>
          <w:szCs w:val="24"/>
        </w:rPr>
      </w:pPr>
      <w:proofErr w:type="spellStart"/>
      <w:r w:rsidRPr="00B7209F">
        <w:rPr>
          <w:rFonts w:ascii="Times New Roman" w:hAnsi="Times New Roman"/>
          <w:sz w:val="24"/>
          <w:szCs w:val="24"/>
        </w:rPr>
        <w:t>Pahuja</w:t>
      </w:r>
      <w:proofErr w:type="spellEnd"/>
      <w:r w:rsidRPr="00B7209F">
        <w:rPr>
          <w:rFonts w:ascii="Times New Roman" w:hAnsi="Times New Roman"/>
          <w:sz w:val="24"/>
          <w:szCs w:val="24"/>
        </w:rPr>
        <w:t xml:space="preserve">, </w:t>
      </w:r>
      <w:proofErr w:type="spellStart"/>
      <w:r w:rsidRPr="00B7209F">
        <w:rPr>
          <w:rFonts w:ascii="Times New Roman" w:hAnsi="Times New Roman"/>
          <w:sz w:val="24"/>
          <w:szCs w:val="24"/>
        </w:rPr>
        <w:t>Sundhya</w:t>
      </w:r>
      <w:proofErr w:type="spellEnd"/>
      <w:r w:rsidRPr="00B7209F">
        <w:rPr>
          <w:rFonts w:ascii="Times New Roman" w:hAnsi="Times New Roman"/>
          <w:sz w:val="24"/>
          <w:szCs w:val="24"/>
        </w:rPr>
        <w:t xml:space="preserve"> (2011) </w:t>
      </w:r>
      <w:r w:rsidRPr="00B7209F">
        <w:rPr>
          <w:rFonts w:ascii="Times New Roman" w:hAnsi="Times New Roman"/>
          <w:i/>
          <w:sz w:val="24"/>
          <w:szCs w:val="24"/>
        </w:rPr>
        <w:t>Decolonizing International Law: Development, Economic Growth and the Politics of Universality</w:t>
      </w:r>
      <w:r w:rsidRPr="00B7209F">
        <w:rPr>
          <w:rFonts w:ascii="Times New Roman" w:hAnsi="Times New Roman"/>
          <w:sz w:val="24"/>
          <w:szCs w:val="24"/>
        </w:rPr>
        <w:t>. Cambridge: Cambridge University Press.</w:t>
      </w:r>
    </w:p>
    <w:p w:rsidR="000874D6" w:rsidRPr="00B7209F" w:rsidRDefault="000874D6" w:rsidP="00A16E3F">
      <w:pPr>
        <w:numPr>
          <w:ilvl w:val="0"/>
          <w:numId w:val="17"/>
        </w:numPr>
        <w:spacing w:after="0" w:line="240" w:lineRule="auto"/>
        <w:rPr>
          <w:rFonts w:ascii="Times New Roman" w:hAnsi="Times New Roman"/>
          <w:sz w:val="24"/>
          <w:szCs w:val="24"/>
        </w:rPr>
      </w:pPr>
      <w:r w:rsidRPr="00B7209F">
        <w:rPr>
          <w:rFonts w:ascii="Times New Roman" w:hAnsi="Times New Roman"/>
          <w:sz w:val="24"/>
          <w:szCs w:val="24"/>
        </w:rPr>
        <w:t xml:space="preserve">Park, John S.W. (2004) </w:t>
      </w:r>
      <w:r w:rsidRPr="00B7209F">
        <w:rPr>
          <w:rFonts w:ascii="Times New Roman" w:hAnsi="Times New Roman"/>
          <w:bCs/>
          <w:i/>
          <w:sz w:val="24"/>
          <w:szCs w:val="24"/>
        </w:rPr>
        <w:t>Elusive Citizenship: Immigration, Asian Americans, and the Paradox of Civil Rights</w:t>
      </w:r>
      <w:r w:rsidRPr="00B7209F">
        <w:rPr>
          <w:rFonts w:ascii="Times New Roman" w:hAnsi="Times New Roman"/>
          <w:bCs/>
          <w:sz w:val="24"/>
          <w:szCs w:val="24"/>
        </w:rPr>
        <w:t>. New York: New York University Press.</w:t>
      </w:r>
    </w:p>
    <w:p w:rsidR="000874D6" w:rsidRPr="00B7209F" w:rsidRDefault="000874D6" w:rsidP="00A16E3F">
      <w:pPr>
        <w:numPr>
          <w:ilvl w:val="0"/>
          <w:numId w:val="17"/>
        </w:numPr>
        <w:spacing w:after="0" w:line="240" w:lineRule="auto"/>
        <w:rPr>
          <w:rFonts w:ascii="Times New Roman" w:hAnsi="Times New Roman"/>
          <w:sz w:val="24"/>
          <w:szCs w:val="24"/>
        </w:rPr>
      </w:pPr>
      <w:proofErr w:type="spellStart"/>
      <w:r w:rsidRPr="00B7209F">
        <w:rPr>
          <w:rFonts w:ascii="Times New Roman" w:hAnsi="Times New Roman"/>
          <w:sz w:val="24"/>
          <w:szCs w:val="24"/>
        </w:rPr>
        <w:t>Pateman</w:t>
      </w:r>
      <w:proofErr w:type="spellEnd"/>
      <w:r w:rsidRPr="00B7209F">
        <w:rPr>
          <w:rFonts w:ascii="Times New Roman" w:hAnsi="Times New Roman"/>
          <w:sz w:val="24"/>
          <w:szCs w:val="24"/>
        </w:rPr>
        <w:t xml:space="preserve"> Carole and Charles Mills (2007) </w:t>
      </w:r>
      <w:proofErr w:type="gramStart"/>
      <w:r w:rsidRPr="00B7209F">
        <w:rPr>
          <w:rFonts w:ascii="Times New Roman" w:hAnsi="Times New Roman"/>
          <w:i/>
          <w:sz w:val="24"/>
          <w:szCs w:val="24"/>
        </w:rPr>
        <w:t>The</w:t>
      </w:r>
      <w:proofErr w:type="gramEnd"/>
      <w:r w:rsidRPr="00B7209F">
        <w:rPr>
          <w:rFonts w:ascii="Times New Roman" w:hAnsi="Times New Roman"/>
          <w:i/>
          <w:sz w:val="24"/>
          <w:szCs w:val="24"/>
        </w:rPr>
        <w:t xml:space="preserve"> Contract and Domination</w:t>
      </w:r>
      <w:r w:rsidRPr="00B7209F">
        <w:rPr>
          <w:rFonts w:ascii="Times New Roman" w:hAnsi="Times New Roman"/>
          <w:sz w:val="24"/>
          <w:szCs w:val="24"/>
        </w:rPr>
        <w:t>. Cambridge: Cambridge University Press.</w:t>
      </w:r>
    </w:p>
    <w:p w:rsidR="000874D6" w:rsidRPr="00B7209F" w:rsidRDefault="000874D6" w:rsidP="00A16E3F">
      <w:pPr>
        <w:numPr>
          <w:ilvl w:val="0"/>
          <w:numId w:val="17"/>
        </w:numPr>
        <w:spacing w:after="0" w:line="240" w:lineRule="auto"/>
        <w:rPr>
          <w:rFonts w:ascii="Times New Roman" w:hAnsi="Times New Roman"/>
          <w:sz w:val="24"/>
          <w:szCs w:val="24"/>
        </w:rPr>
      </w:pPr>
      <w:r w:rsidRPr="00B7209F">
        <w:rPr>
          <w:rFonts w:ascii="Times New Roman" w:hAnsi="Times New Roman"/>
          <w:sz w:val="24"/>
          <w:szCs w:val="24"/>
        </w:rPr>
        <w:t>Perry, Richard Warren and Bill Maurer (</w:t>
      </w:r>
      <w:proofErr w:type="spellStart"/>
      <w:proofErr w:type="gramStart"/>
      <w:r w:rsidRPr="00B7209F">
        <w:rPr>
          <w:rFonts w:ascii="Times New Roman" w:hAnsi="Times New Roman"/>
          <w:sz w:val="24"/>
          <w:szCs w:val="24"/>
        </w:rPr>
        <w:t>eds</w:t>
      </w:r>
      <w:proofErr w:type="spellEnd"/>
      <w:proofErr w:type="gramEnd"/>
      <w:r w:rsidRPr="00B7209F">
        <w:rPr>
          <w:rFonts w:ascii="Times New Roman" w:hAnsi="Times New Roman"/>
          <w:sz w:val="24"/>
          <w:szCs w:val="24"/>
        </w:rPr>
        <w:t xml:space="preserve">) (2003) </w:t>
      </w:r>
      <w:r w:rsidRPr="00B7209F">
        <w:rPr>
          <w:rFonts w:ascii="Times New Roman" w:hAnsi="Times New Roman"/>
          <w:i/>
          <w:sz w:val="24"/>
          <w:szCs w:val="24"/>
        </w:rPr>
        <w:t xml:space="preserve">Globalization Under Construction: </w:t>
      </w:r>
      <w:proofErr w:type="spellStart"/>
      <w:r w:rsidRPr="00B7209F">
        <w:rPr>
          <w:rFonts w:ascii="Times New Roman" w:hAnsi="Times New Roman"/>
          <w:i/>
          <w:sz w:val="24"/>
          <w:szCs w:val="24"/>
        </w:rPr>
        <w:t>Governmentality</w:t>
      </w:r>
      <w:proofErr w:type="spellEnd"/>
      <w:r w:rsidRPr="00B7209F">
        <w:rPr>
          <w:rFonts w:ascii="Times New Roman" w:hAnsi="Times New Roman"/>
          <w:i/>
          <w:sz w:val="24"/>
          <w:szCs w:val="24"/>
        </w:rPr>
        <w:t>, Law, and Identity</w:t>
      </w:r>
      <w:r w:rsidRPr="00B7209F">
        <w:rPr>
          <w:rFonts w:ascii="Times New Roman" w:hAnsi="Times New Roman"/>
          <w:sz w:val="24"/>
          <w:szCs w:val="24"/>
        </w:rPr>
        <w:t>. Minneapolis and London: University of Minnesota Press.</w:t>
      </w:r>
    </w:p>
    <w:p w:rsidR="000874D6" w:rsidRPr="00B7209F" w:rsidRDefault="000874D6" w:rsidP="00A16E3F">
      <w:pPr>
        <w:numPr>
          <w:ilvl w:val="0"/>
          <w:numId w:val="17"/>
        </w:numPr>
        <w:spacing w:after="0" w:line="240" w:lineRule="auto"/>
        <w:rPr>
          <w:rFonts w:ascii="Times New Roman" w:hAnsi="Times New Roman"/>
          <w:bCs/>
          <w:i/>
          <w:sz w:val="24"/>
          <w:szCs w:val="24"/>
        </w:rPr>
      </w:pPr>
      <w:proofErr w:type="spellStart"/>
      <w:r w:rsidRPr="00B7209F">
        <w:rPr>
          <w:rFonts w:ascii="Times New Roman" w:hAnsi="Times New Roman"/>
          <w:sz w:val="24"/>
          <w:szCs w:val="24"/>
        </w:rPr>
        <w:t>Povonelli</w:t>
      </w:r>
      <w:proofErr w:type="spellEnd"/>
      <w:r w:rsidRPr="00B7209F">
        <w:rPr>
          <w:rFonts w:ascii="Times New Roman" w:hAnsi="Times New Roman"/>
          <w:sz w:val="24"/>
          <w:szCs w:val="24"/>
        </w:rPr>
        <w:t xml:space="preserve">, Elizabeth A. (2002) </w:t>
      </w:r>
      <w:proofErr w:type="gramStart"/>
      <w:r w:rsidRPr="00B7209F">
        <w:rPr>
          <w:rFonts w:ascii="Times New Roman" w:hAnsi="Times New Roman"/>
          <w:bCs/>
          <w:i/>
          <w:sz w:val="24"/>
          <w:szCs w:val="24"/>
        </w:rPr>
        <w:t>The</w:t>
      </w:r>
      <w:proofErr w:type="gramEnd"/>
      <w:r w:rsidRPr="00B7209F">
        <w:rPr>
          <w:rFonts w:ascii="Times New Roman" w:hAnsi="Times New Roman"/>
          <w:bCs/>
          <w:i/>
          <w:sz w:val="24"/>
          <w:szCs w:val="24"/>
        </w:rPr>
        <w:t xml:space="preserve"> Cunning of Recognition: Indigenous Alterities and the Making of Australian Multiculturalism. </w:t>
      </w:r>
      <w:r w:rsidRPr="00B7209F">
        <w:rPr>
          <w:rFonts w:ascii="Times New Roman" w:hAnsi="Times New Roman"/>
          <w:bCs/>
          <w:sz w:val="24"/>
          <w:szCs w:val="24"/>
        </w:rPr>
        <w:t>Durham, NC: Duke University Press</w:t>
      </w:r>
      <w:r w:rsidRPr="00B7209F">
        <w:rPr>
          <w:rFonts w:ascii="Times New Roman" w:hAnsi="Times New Roman"/>
          <w:bCs/>
          <w:i/>
          <w:sz w:val="24"/>
          <w:szCs w:val="24"/>
        </w:rPr>
        <w:t>.</w:t>
      </w:r>
    </w:p>
    <w:p w:rsidR="000874D6" w:rsidRPr="00B7209F" w:rsidRDefault="000874D6" w:rsidP="00A16E3F">
      <w:pPr>
        <w:pStyle w:val="ListParagraph"/>
        <w:numPr>
          <w:ilvl w:val="0"/>
          <w:numId w:val="17"/>
        </w:numPr>
      </w:pPr>
      <w:r w:rsidRPr="00B7209F">
        <w:t>Purvis, Trevor and Alan Hunt (1999) Identity versus Citizenship: Transformations in the Discourses and Practices of Citizenship</w:t>
      </w:r>
      <w:r w:rsidRPr="00B7209F">
        <w:rPr>
          <w:i/>
        </w:rPr>
        <w:t>. Social &amp; Legal Studies</w:t>
      </w:r>
      <w:r w:rsidRPr="00B7209F">
        <w:t xml:space="preserve"> </w:t>
      </w:r>
      <w:proofErr w:type="gramStart"/>
      <w:r w:rsidRPr="00B7209F">
        <w:t>Vol.8(</w:t>
      </w:r>
      <w:proofErr w:type="gramEnd"/>
      <w:r w:rsidRPr="00B7209F">
        <w:t>4):457-482.</w:t>
      </w:r>
    </w:p>
    <w:p w:rsidR="000874D6" w:rsidRPr="00B7209F" w:rsidRDefault="000874D6" w:rsidP="00A16E3F">
      <w:pPr>
        <w:numPr>
          <w:ilvl w:val="0"/>
          <w:numId w:val="17"/>
        </w:numPr>
        <w:spacing w:after="0" w:line="240" w:lineRule="auto"/>
        <w:rPr>
          <w:rFonts w:ascii="Times New Roman" w:hAnsi="Times New Roman"/>
          <w:sz w:val="24"/>
          <w:szCs w:val="24"/>
        </w:rPr>
      </w:pPr>
      <w:proofErr w:type="spellStart"/>
      <w:r w:rsidRPr="00B7209F">
        <w:rPr>
          <w:rFonts w:ascii="Times New Roman" w:hAnsi="Times New Roman"/>
          <w:sz w:val="24"/>
          <w:szCs w:val="24"/>
        </w:rPr>
        <w:t>Raissiguier</w:t>
      </w:r>
      <w:proofErr w:type="spellEnd"/>
      <w:r w:rsidRPr="00B7209F">
        <w:rPr>
          <w:rFonts w:ascii="Times New Roman" w:hAnsi="Times New Roman"/>
          <w:sz w:val="24"/>
          <w:szCs w:val="24"/>
        </w:rPr>
        <w:t xml:space="preserve">, Catherine (2010) </w:t>
      </w:r>
      <w:r w:rsidRPr="00B7209F">
        <w:rPr>
          <w:rFonts w:ascii="Times New Roman" w:hAnsi="Times New Roman"/>
          <w:i/>
          <w:sz w:val="24"/>
          <w:szCs w:val="24"/>
        </w:rPr>
        <w:t>Reinventing the Republic: Gender, Migration, and Citizenship in France</w:t>
      </w:r>
      <w:r w:rsidRPr="00B7209F">
        <w:rPr>
          <w:rFonts w:ascii="Times New Roman" w:hAnsi="Times New Roman"/>
          <w:sz w:val="24"/>
          <w:szCs w:val="24"/>
        </w:rPr>
        <w:t>. Stanford: Stanford University Press.</w:t>
      </w:r>
    </w:p>
    <w:p w:rsidR="000874D6" w:rsidRPr="00B7209F" w:rsidRDefault="000874D6" w:rsidP="00A16E3F">
      <w:pPr>
        <w:pStyle w:val="ListParagraph"/>
        <w:numPr>
          <w:ilvl w:val="0"/>
          <w:numId w:val="17"/>
        </w:numPr>
      </w:pPr>
      <w:proofErr w:type="spellStart"/>
      <w:r w:rsidRPr="00B7209F">
        <w:lastRenderedPageBreak/>
        <w:t>Rajagopal</w:t>
      </w:r>
      <w:proofErr w:type="spellEnd"/>
      <w:r w:rsidRPr="00B7209F">
        <w:t xml:space="preserve">, </w:t>
      </w:r>
      <w:proofErr w:type="spellStart"/>
      <w:r w:rsidRPr="00B7209F">
        <w:t>Balakrishnan</w:t>
      </w:r>
      <w:proofErr w:type="spellEnd"/>
      <w:r w:rsidRPr="00B7209F">
        <w:t xml:space="preserve"> (2008) Invoking the Rule of Law in Post-Conflict Rebuilding: A Critical Examination. </w:t>
      </w:r>
      <w:r w:rsidRPr="00B7209F">
        <w:rPr>
          <w:i/>
        </w:rPr>
        <w:t>William and Mary Law Review</w:t>
      </w:r>
      <w:r w:rsidRPr="00B7209F">
        <w:t xml:space="preserve"> 49:1347-1376.</w:t>
      </w:r>
    </w:p>
    <w:p w:rsidR="000874D6" w:rsidRPr="00B7209F" w:rsidRDefault="000874D6" w:rsidP="00A16E3F">
      <w:pPr>
        <w:numPr>
          <w:ilvl w:val="0"/>
          <w:numId w:val="17"/>
        </w:numPr>
        <w:spacing w:after="0" w:line="240" w:lineRule="auto"/>
        <w:rPr>
          <w:rFonts w:ascii="Times New Roman" w:hAnsi="Times New Roman"/>
          <w:sz w:val="24"/>
          <w:szCs w:val="24"/>
        </w:rPr>
      </w:pPr>
      <w:r w:rsidRPr="00B7209F">
        <w:rPr>
          <w:rFonts w:ascii="Times New Roman" w:hAnsi="Times New Roman"/>
          <w:sz w:val="24"/>
          <w:szCs w:val="24"/>
        </w:rPr>
        <w:t xml:space="preserve">Riles, </w:t>
      </w:r>
      <w:proofErr w:type="spellStart"/>
      <w:r w:rsidRPr="00B7209F">
        <w:rPr>
          <w:rFonts w:ascii="Times New Roman" w:hAnsi="Times New Roman"/>
          <w:sz w:val="24"/>
          <w:szCs w:val="24"/>
        </w:rPr>
        <w:t>Annelise</w:t>
      </w:r>
      <w:proofErr w:type="spellEnd"/>
      <w:r w:rsidRPr="00B7209F">
        <w:rPr>
          <w:rFonts w:ascii="Times New Roman" w:hAnsi="Times New Roman"/>
          <w:sz w:val="24"/>
          <w:szCs w:val="24"/>
        </w:rPr>
        <w:t xml:space="preserve"> (</w:t>
      </w:r>
      <w:proofErr w:type="spellStart"/>
      <w:proofErr w:type="gramStart"/>
      <w:r w:rsidRPr="00B7209F">
        <w:rPr>
          <w:rFonts w:ascii="Times New Roman" w:hAnsi="Times New Roman"/>
          <w:sz w:val="24"/>
          <w:szCs w:val="24"/>
        </w:rPr>
        <w:t>ed</w:t>
      </w:r>
      <w:proofErr w:type="spellEnd"/>
      <w:proofErr w:type="gramEnd"/>
      <w:r w:rsidRPr="00B7209F">
        <w:rPr>
          <w:rFonts w:ascii="Times New Roman" w:hAnsi="Times New Roman"/>
          <w:sz w:val="24"/>
          <w:szCs w:val="24"/>
        </w:rPr>
        <w:t xml:space="preserve">) (2006) </w:t>
      </w:r>
      <w:r w:rsidRPr="00B7209F">
        <w:rPr>
          <w:rFonts w:ascii="Times New Roman" w:hAnsi="Times New Roman"/>
          <w:i/>
          <w:sz w:val="24"/>
          <w:szCs w:val="24"/>
        </w:rPr>
        <w:t>Documents: Artifacts of Modern Knowledge</w:t>
      </w:r>
      <w:r w:rsidRPr="00B7209F">
        <w:rPr>
          <w:rFonts w:ascii="Times New Roman" w:hAnsi="Times New Roman"/>
          <w:sz w:val="24"/>
          <w:szCs w:val="24"/>
        </w:rPr>
        <w:t>. Minneapolis: University of Minnesota Press.</w:t>
      </w:r>
    </w:p>
    <w:p w:rsidR="000874D6" w:rsidRPr="00B7209F" w:rsidRDefault="000874D6" w:rsidP="00A16E3F">
      <w:pPr>
        <w:numPr>
          <w:ilvl w:val="0"/>
          <w:numId w:val="17"/>
        </w:numPr>
        <w:spacing w:after="0" w:line="240" w:lineRule="auto"/>
        <w:rPr>
          <w:rFonts w:ascii="Times New Roman" w:hAnsi="Times New Roman"/>
          <w:sz w:val="24"/>
          <w:szCs w:val="24"/>
        </w:rPr>
      </w:pPr>
      <w:r w:rsidRPr="00B7209F">
        <w:rPr>
          <w:rStyle w:val="fullpost"/>
          <w:rFonts w:ascii="Times New Roman" w:hAnsi="Times New Roman"/>
          <w:sz w:val="24"/>
          <w:szCs w:val="24"/>
        </w:rPr>
        <w:t>Rosenberg, Gerald N. (2008a, 2</w:t>
      </w:r>
      <w:r w:rsidRPr="00B7209F">
        <w:rPr>
          <w:rStyle w:val="fullpost"/>
          <w:rFonts w:ascii="Times New Roman" w:hAnsi="Times New Roman"/>
          <w:sz w:val="24"/>
          <w:szCs w:val="24"/>
          <w:vertAlign w:val="superscript"/>
        </w:rPr>
        <w:t>nd</w:t>
      </w:r>
      <w:r w:rsidRPr="00B7209F">
        <w:rPr>
          <w:rStyle w:val="fullpost"/>
          <w:rFonts w:ascii="Times New Roman" w:hAnsi="Times New Roman"/>
          <w:sz w:val="24"/>
          <w:szCs w:val="24"/>
        </w:rPr>
        <w:t xml:space="preserve"> edition) </w:t>
      </w:r>
      <w:r w:rsidRPr="00B7209F">
        <w:rPr>
          <w:rStyle w:val="fullpost"/>
          <w:rFonts w:ascii="Times New Roman" w:hAnsi="Times New Roman"/>
          <w:i/>
          <w:sz w:val="24"/>
          <w:szCs w:val="24"/>
        </w:rPr>
        <w:t xml:space="preserve">The Hollow Hope: Can Courts Bring </w:t>
      </w:r>
      <w:proofErr w:type="gramStart"/>
      <w:r w:rsidRPr="00B7209F">
        <w:rPr>
          <w:rStyle w:val="fullpost"/>
          <w:rFonts w:ascii="Times New Roman" w:hAnsi="Times New Roman"/>
          <w:i/>
          <w:sz w:val="24"/>
          <w:szCs w:val="24"/>
        </w:rPr>
        <w:t>About</w:t>
      </w:r>
      <w:proofErr w:type="gramEnd"/>
      <w:r w:rsidRPr="00B7209F">
        <w:rPr>
          <w:rStyle w:val="fullpost"/>
          <w:rFonts w:ascii="Times New Roman" w:hAnsi="Times New Roman"/>
          <w:i/>
          <w:sz w:val="24"/>
          <w:szCs w:val="24"/>
        </w:rPr>
        <w:t xml:space="preserve"> Social Chang</w:t>
      </w:r>
      <w:r w:rsidRPr="00B7209F">
        <w:rPr>
          <w:rStyle w:val="fullpost"/>
          <w:rFonts w:ascii="Times New Roman" w:hAnsi="Times New Roman"/>
          <w:sz w:val="24"/>
          <w:szCs w:val="24"/>
        </w:rPr>
        <w:t>e? Chicago: The University of Chicago Press.</w:t>
      </w:r>
    </w:p>
    <w:p w:rsidR="000874D6" w:rsidRPr="00B7209F" w:rsidRDefault="000874D6" w:rsidP="00A16E3F">
      <w:pPr>
        <w:numPr>
          <w:ilvl w:val="0"/>
          <w:numId w:val="17"/>
        </w:numPr>
        <w:spacing w:after="0" w:line="240" w:lineRule="auto"/>
        <w:rPr>
          <w:rFonts w:ascii="Times New Roman" w:hAnsi="Times New Roman"/>
          <w:sz w:val="24"/>
          <w:szCs w:val="24"/>
        </w:rPr>
      </w:pPr>
      <w:r w:rsidRPr="00B7209F">
        <w:rPr>
          <w:rStyle w:val="fullpost"/>
          <w:rFonts w:ascii="Times New Roman" w:hAnsi="Times New Roman"/>
          <w:sz w:val="24"/>
          <w:szCs w:val="24"/>
        </w:rPr>
        <w:t xml:space="preserve">Rosenberg, Gerald N. (2008b) “Ideological Preferences and Hollow Hopes: Responding to Criticism.” </w:t>
      </w:r>
      <w:hyperlink r:id="rId15" w:history="1">
        <w:r w:rsidRPr="00B7209F">
          <w:rPr>
            <w:rStyle w:val="Hyperlink"/>
            <w:rFonts w:ascii="Times New Roman" w:hAnsi="Times New Roman"/>
            <w:color w:val="auto"/>
            <w:sz w:val="24"/>
            <w:szCs w:val="24"/>
          </w:rPr>
          <w:t>http://www.press.uchicago.edu/books/rosenberg/</w:t>
        </w:r>
      </w:hyperlink>
      <w:r w:rsidRPr="00B7209F">
        <w:rPr>
          <w:rStyle w:val="fullpost"/>
          <w:rFonts w:ascii="Times New Roman" w:hAnsi="Times New Roman"/>
          <w:sz w:val="24"/>
          <w:szCs w:val="24"/>
        </w:rPr>
        <w:t>. Last visited 2 February 2014.</w:t>
      </w:r>
    </w:p>
    <w:p w:rsidR="000874D6" w:rsidRPr="00B7209F" w:rsidRDefault="000874D6" w:rsidP="00A16E3F">
      <w:pPr>
        <w:numPr>
          <w:ilvl w:val="0"/>
          <w:numId w:val="17"/>
        </w:numPr>
        <w:spacing w:after="0" w:line="240" w:lineRule="auto"/>
        <w:rPr>
          <w:rFonts w:ascii="Times New Roman" w:hAnsi="Times New Roman"/>
          <w:sz w:val="24"/>
          <w:szCs w:val="24"/>
        </w:rPr>
      </w:pPr>
      <w:r w:rsidRPr="00B7209F">
        <w:rPr>
          <w:rFonts w:ascii="Times New Roman" w:hAnsi="Times New Roman"/>
          <w:sz w:val="24"/>
          <w:szCs w:val="24"/>
        </w:rPr>
        <w:t xml:space="preserve">Rousseau, Jacque (1762 (1997) </w:t>
      </w:r>
      <w:proofErr w:type="gramStart"/>
      <w:r w:rsidRPr="00B7209F">
        <w:rPr>
          <w:rFonts w:ascii="Times New Roman" w:hAnsi="Times New Roman"/>
          <w:i/>
          <w:sz w:val="24"/>
          <w:szCs w:val="24"/>
        </w:rPr>
        <w:t>The</w:t>
      </w:r>
      <w:proofErr w:type="gramEnd"/>
      <w:r w:rsidRPr="00B7209F">
        <w:rPr>
          <w:rFonts w:ascii="Times New Roman" w:hAnsi="Times New Roman"/>
          <w:i/>
          <w:sz w:val="24"/>
          <w:szCs w:val="24"/>
        </w:rPr>
        <w:t xml:space="preserve"> Social Contract and Other Later Political Writings</w:t>
      </w:r>
      <w:r w:rsidRPr="00B7209F">
        <w:rPr>
          <w:rFonts w:ascii="Times New Roman" w:hAnsi="Times New Roman"/>
          <w:sz w:val="24"/>
          <w:szCs w:val="24"/>
        </w:rPr>
        <w:t xml:space="preserve"> (Cambridge Texts in the History of Political Thought, Vol.2) Cambridge: Cambridge University Press.</w:t>
      </w:r>
    </w:p>
    <w:p w:rsidR="000874D6" w:rsidRPr="00B7209F" w:rsidRDefault="000874D6" w:rsidP="00A16E3F">
      <w:pPr>
        <w:numPr>
          <w:ilvl w:val="0"/>
          <w:numId w:val="17"/>
        </w:numPr>
        <w:spacing w:after="0" w:line="240" w:lineRule="auto"/>
        <w:rPr>
          <w:rFonts w:ascii="Times New Roman" w:hAnsi="Times New Roman"/>
          <w:sz w:val="24"/>
          <w:szCs w:val="24"/>
        </w:rPr>
      </w:pPr>
      <w:r w:rsidRPr="00B7209F">
        <w:rPr>
          <w:rFonts w:ascii="Times New Roman" w:hAnsi="Times New Roman"/>
          <w:sz w:val="24"/>
          <w:szCs w:val="24"/>
        </w:rPr>
        <w:t xml:space="preserve">Said, Edward (2001) </w:t>
      </w:r>
      <w:proofErr w:type="gramStart"/>
      <w:r w:rsidRPr="00B7209F">
        <w:rPr>
          <w:rFonts w:ascii="Times New Roman" w:hAnsi="Times New Roman"/>
          <w:sz w:val="24"/>
          <w:szCs w:val="24"/>
        </w:rPr>
        <w:t>The</w:t>
      </w:r>
      <w:proofErr w:type="gramEnd"/>
      <w:r w:rsidRPr="00B7209F">
        <w:rPr>
          <w:rFonts w:ascii="Times New Roman" w:hAnsi="Times New Roman"/>
          <w:sz w:val="24"/>
          <w:szCs w:val="24"/>
        </w:rPr>
        <w:t xml:space="preserve"> clash of ignorance. </w:t>
      </w:r>
      <w:r w:rsidRPr="00B7209F">
        <w:rPr>
          <w:rFonts w:ascii="Times New Roman" w:hAnsi="Times New Roman"/>
          <w:i/>
          <w:sz w:val="24"/>
          <w:szCs w:val="24"/>
        </w:rPr>
        <w:t>The Nation</w:t>
      </w:r>
      <w:r w:rsidRPr="00B7209F">
        <w:rPr>
          <w:rFonts w:ascii="Times New Roman" w:hAnsi="Times New Roman"/>
          <w:sz w:val="24"/>
          <w:szCs w:val="24"/>
        </w:rPr>
        <w:t>. October 22, 2001.</w:t>
      </w:r>
    </w:p>
    <w:p w:rsidR="000874D6" w:rsidRPr="00B7209F" w:rsidRDefault="000874D6" w:rsidP="00A16E3F">
      <w:pPr>
        <w:numPr>
          <w:ilvl w:val="0"/>
          <w:numId w:val="17"/>
        </w:numPr>
        <w:spacing w:after="0" w:line="240" w:lineRule="auto"/>
        <w:rPr>
          <w:rFonts w:ascii="Times New Roman" w:hAnsi="Times New Roman"/>
          <w:sz w:val="24"/>
          <w:szCs w:val="24"/>
        </w:rPr>
      </w:pPr>
      <w:r w:rsidRPr="00B7209F">
        <w:rPr>
          <w:rFonts w:ascii="Times New Roman" w:hAnsi="Times New Roman"/>
          <w:sz w:val="24"/>
          <w:szCs w:val="24"/>
        </w:rPr>
        <w:t xml:space="preserve">Salter, Mark B. (2008) </w:t>
      </w:r>
      <w:proofErr w:type="gramStart"/>
      <w:r w:rsidRPr="00B7209F">
        <w:rPr>
          <w:rFonts w:ascii="Times New Roman" w:hAnsi="Times New Roman"/>
          <w:sz w:val="24"/>
          <w:szCs w:val="24"/>
        </w:rPr>
        <w:t>When</w:t>
      </w:r>
      <w:proofErr w:type="gramEnd"/>
      <w:r w:rsidRPr="00B7209F">
        <w:rPr>
          <w:rFonts w:ascii="Times New Roman" w:hAnsi="Times New Roman"/>
          <w:sz w:val="24"/>
          <w:szCs w:val="24"/>
        </w:rPr>
        <w:t xml:space="preserve"> the exception becomes the rule: borders, sovereignty, and citizenship. </w:t>
      </w:r>
      <w:r w:rsidRPr="00B7209F">
        <w:rPr>
          <w:rFonts w:ascii="Times New Roman" w:hAnsi="Times New Roman"/>
          <w:i/>
          <w:sz w:val="24"/>
          <w:szCs w:val="24"/>
        </w:rPr>
        <w:t>Citizenship Studies</w:t>
      </w:r>
      <w:r w:rsidRPr="00B7209F">
        <w:rPr>
          <w:rFonts w:ascii="Times New Roman" w:hAnsi="Times New Roman"/>
          <w:sz w:val="24"/>
          <w:szCs w:val="24"/>
        </w:rPr>
        <w:t xml:space="preserve"> 12(4):365-380.</w:t>
      </w:r>
    </w:p>
    <w:p w:rsidR="000874D6" w:rsidRPr="00B7209F" w:rsidRDefault="000874D6" w:rsidP="00A16E3F">
      <w:pPr>
        <w:numPr>
          <w:ilvl w:val="0"/>
          <w:numId w:val="17"/>
        </w:numPr>
        <w:spacing w:after="0" w:line="240" w:lineRule="auto"/>
        <w:rPr>
          <w:rFonts w:ascii="Times New Roman" w:hAnsi="Times New Roman"/>
          <w:sz w:val="24"/>
          <w:szCs w:val="24"/>
        </w:rPr>
      </w:pPr>
      <w:r w:rsidRPr="00B7209F">
        <w:rPr>
          <w:rFonts w:ascii="Times New Roman" w:hAnsi="Times New Roman"/>
          <w:sz w:val="24"/>
          <w:szCs w:val="24"/>
        </w:rPr>
        <w:t xml:space="preserve">Santos, </w:t>
      </w:r>
      <w:proofErr w:type="spellStart"/>
      <w:r w:rsidRPr="00B7209F">
        <w:rPr>
          <w:rFonts w:ascii="Times New Roman" w:hAnsi="Times New Roman"/>
          <w:sz w:val="24"/>
          <w:szCs w:val="24"/>
        </w:rPr>
        <w:t>Boaventura</w:t>
      </w:r>
      <w:proofErr w:type="spellEnd"/>
      <w:r w:rsidRPr="00B7209F">
        <w:rPr>
          <w:rFonts w:ascii="Times New Roman" w:hAnsi="Times New Roman"/>
          <w:sz w:val="24"/>
          <w:szCs w:val="24"/>
        </w:rPr>
        <w:t xml:space="preserve"> da Sousa, </w:t>
      </w:r>
      <w:proofErr w:type="spellStart"/>
      <w:r w:rsidRPr="00B7209F">
        <w:rPr>
          <w:rFonts w:ascii="Times New Roman" w:hAnsi="Times New Roman"/>
          <w:sz w:val="24"/>
          <w:szCs w:val="24"/>
        </w:rPr>
        <w:t>João</w:t>
      </w:r>
      <w:proofErr w:type="spellEnd"/>
      <w:r w:rsidRPr="00B7209F">
        <w:rPr>
          <w:rFonts w:ascii="Times New Roman" w:hAnsi="Times New Roman"/>
          <w:sz w:val="24"/>
          <w:szCs w:val="24"/>
        </w:rPr>
        <w:t xml:space="preserve"> </w:t>
      </w:r>
      <w:proofErr w:type="spellStart"/>
      <w:r w:rsidRPr="00B7209F">
        <w:rPr>
          <w:rFonts w:ascii="Times New Roman" w:hAnsi="Times New Roman"/>
          <w:sz w:val="24"/>
          <w:szCs w:val="24"/>
        </w:rPr>
        <w:t>Arriscado</w:t>
      </w:r>
      <w:proofErr w:type="spellEnd"/>
      <w:r w:rsidRPr="00B7209F">
        <w:rPr>
          <w:rFonts w:ascii="Times New Roman" w:hAnsi="Times New Roman"/>
          <w:sz w:val="24"/>
          <w:szCs w:val="24"/>
        </w:rPr>
        <w:t xml:space="preserve"> </w:t>
      </w:r>
      <w:proofErr w:type="spellStart"/>
      <w:r w:rsidRPr="00B7209F">
        <w:rPr>
          <w:rFonts w:ascii="Times New Roman" w:hAnsi="Times New Roman"/>
          <w:sz w:val="24"/>
          <w:szCs w:val="24"/>
        </w:rPr>
        <w:t>Nunes</w:t>
      </w:r>
      <w:proofErr w:type="spellEnd"/>
      <w:r w:rsidRPr="00B7209F">
        <w:rPr>
          <w:rFonts w:ascii="Times New Roman" w:hAnsi="Times New Roman"/>
          <w:sz w:val="24"/>
          <w:szCs w:val="24"/>
        </w:rPr>
        <w:t xml:space="preserve">, and Maria Paula </w:t>
      </w:r>
      <w:proofErr w:type="spellStart"/>
      <w:proofErr w:type="gramStart"/>
      <w:r w:rsidRPr="00B7209F">
        <w:rPr>
          <w:rFonts w:ascii="Times New Roman" w:hAnsi="Times New Roman"/>
          <w:sz w:val="24"/>
          <w:szCs w:val="24"/>
        </w:rPr>
        <w:t>Meneses</w:t>
      </w:r>
      <w:proofErr w:type="spellEnd"/>
      <w:r w:rsidRPr="00B7209F">
        <w:rPr>
          <w:rFonts w:ascii="Times New Roman" w:hAnsi="Times New Roman"/>
          <w:sz w:val="24"/>
          <w:szCs w:val="24"/>
        </w:rPr>
        <w:t xml:space="preserve">  (</w:t>
      </w:r>
      <w:proofErr w:type="gramEnd"/>
      <w:r w:rsidRPr="00B7209F">
        <w:rPr>
          <w:rFonts w:ascii="Times New Roman" w:hAnsi="Times New Roman"/>
          <w:sz w:val="24"/>
          <w:szCs w:val="24"/>
        </w:rPr>
        <w:t xml:space="preserve">2007) Introduction: Opening up the canon of knowledge and recognition of difference. In </w:t>
      </w:r>
      <w:proofErr w:type="spellStart"/>
      <w:r w:rsidRPr="00B7209F">
        <w:rPr>
          <w:rFonts w:ascii="Times New Roman" w:hAnsi="Times New Roman"/>
          <w:sz w:val="24"/>
          <w:szCs w:val="24"/>
        </w:rPr>
        <w:t>Boaventura</w:t>
      </w:r>
      <w:proofErr w:type="spellEnd"/>
      <w:r w:rsidRPr="00B7209F">
        <w:rPr>
          <w:rFonts w:ascii="Times New Roman" w:hAnsi="Times New Roman"/>
          <w:sz w:val="24"/>
          <w:szCs w:val="24"/>
        </w:rPr>
        <w:t xml:space="preserve"> da Sousa</w:t>
      </w:r>
      <w:r w:rsidRPr="00B7209F">
        <w:rPr>
          <w:rFonts w:ascii="Times New Roman" w:hAnsi="Times New Roman"/>
          <w:i/>
          <w:sz w:val="24"/>
          <w:szCs w:val="24"/>
        </w:rPr>
        <w:t xml:space="preserve"> </w:t>
      </w:r>
      <w:r w:rsidRPr="00B7209F">
        <w:rPr>
          <w:rFonts w:ascii="Times New Roman" w:hAnsi="Times New Roman"/>
          <w:sz w:val="24"/>
          <w:szCs w:val="24"/>
        </w:rPr>
        <w:t>Santos (</w:t>
      </w:r>
      <w:proofErr w:type="spellStart"/>
      <w:proofErr w:type="gramStart"/>
      <w:r w:rsidRPr="00B7209F">
        <w:rPr>
          <w:rFonts w:ascii="Times New Roman" w:hAnsi="Times New Roman"/>
          <w:sz w:val="24"/>
          <w:szCs w:val="24"/>
        </w:rPr>
        <w:t>ed</w:t>
      </w:r>
      <w:proofErr w:type="spellEnd"/>
      <w:proofErr w:type="gramEnd"/>
      <w:r w:rsidRPr="00B7209F">
        <w:rPr>
          <w:rFonts w:ascii="Times New Roman" w:hAnsi="Times New Roman"/>
          <w:sz w:val="24"/>
          <w:szCs w:val="24"/>
        </w:rPr>
        <w:t>)</w:t>
      </w:r>
      <w:r w:rsidRPr="00B7209F">
        <w:rPr>
          <w:rFonts w:ascii="Times New Roman" w:hAnsi="Times New Roman"/>
          <w:i/>
          <w:sz w:val="24"/>
          <w:szCs w:val="24"/>
        </w:rPr>
        <w:t xml:space="preserve"> Another Knowledge is Possible: Beyond Northern Epistemologies.</w:t>
      </w:r>
      <w:r w:rsidRPr="00B7209F">
        <w:rPr>
          <w:rFonts w:ascii="Times New Roman" w:hAnsi="Times New Roman"/>
          <w:sz w:val="24"/>
          <w:szCs w:val="24"/>
        </w:rPr>
        <w:t xml:space="preserve"> London and New York: Verso. Pp. </w:t>
      </w:r>
      <w:proofErr w:type="spellStart"/>
      <w:r w:rsidRPr="00B7209F">
        <w:rPr>
          <w:rFonts w:ascii="Times New Roman" w:hAnsi="Times New Roman"/>
          <w:sz w:val="24"/>
          <w:szCs w:val="24"/>
        </w:rPr>
        <w:t>xvix-ixii</w:t>
      </w:r>
      <w:proofErr w:type="spellEnd"/>
      <w:r w:rsidRPr="00B7209F">
        <w:rPr>
          <w:rFonts w:ascii="Times New Roman" w:hAnsi="Times New Roman"/>
          <w:sz w:val="24"/>
          <w:szCs w:val="24"/>
        </w:rPr>
        <w:t>.</w:t>
      </w:r>
    </w:p>
    <w:p w:rsidR="000874D6" w:rsidRPr="00B7209F" w:rsidRDefault="000874D6" w:rsidP="00A16E3F">
      <w:pPr>
        <w:numPr>
          <w:ilvl w:val="0"/>
          <w:numId w:val="17"/>
        </w:numPr>
        <w:spacing w:after="0" w:line="240" w:lineRule="auto"/>
        <w:rPr>
          <w:rFonts w:ascii="Times New Roman" w:hAnsi="Times New Roman"/>
          <w:sz w:val="24"/>
          <w:szCs w:val="24"/>
        </w:rPr>
      </w:pPr>
      <w:r w:rsidRPr="00B7209F">
        <w:rPr>
          <w:rFonts w:ascii="Times New Roman" w:hAnsi="Times New Roman"/>
          <w:sz w:val="24"/>
          <w:szCs w:val="24"/>
        </w:rPr>
        <w:t xml:space="preserve">Santos, </w:t>
      </w:r>
      <w:proofErr w:type="spellStart"/>
      <w:r w:rsidRPr="00B7209F">
        <w:rPr>
          <w:rFonts w:ascii="Times New Roman" w:hAnsi="Times New Roman"/>
          <w:sz w:val="24"/>
          <w:szCs w:val="24"/>
        </w:rPr>
        <w:t>Boaventura</w:t>
      </w:r>
      <w:proofErr w:type="spellEnd"/>
      <w:r w:rsidRPr="00B7209F">
        <w:rPr>
          <w:rFonts w:ascii="Times New Roman" w:hAnsi="Times New Roman"/>
          <w:sz w:val="24"/>
          <w:szCs w:val="24"/>
        </w:rPr>
        <w:t xml:space="preserve"> de Sousa and </w:t>
      </w:r>
      <w:proofErr w:type="spellStart"/>
      <w:r w:rsidRPr="00B7209F">
        <w:rPr>
          <w:rFonts w:ascii="Times New Roman" w:hAnsi="Times New Roman"/>
          <w:sz w:val="24"/>
          <w:szCs w:val="24"/>
        </w:rPr>
        <w:t>Cezar</w:t>
      </w:r>
      <w:proofErr w:type="spellEnd"/>
      <w:r w:rsidRPr="00B7209F">
        <w:rPr>
          <w:rFonts w:ascii="Times New Roman" w:hAnsi="Times New Roman"/>
          <w:sz w:val="24"/>
          <w:szCs w:val="24"/>
        </w:rPr>
        <w:t xml:space="preserve"> Rodriguez-</w:t>
      </w:r>
      <w:proofErr w:type="spellStart"/>
      <w:r w:rsidRPr="00B7209F">
        <w:rPr>
          <w:rFonts w:ascii="Times New Roman" w:hAnsi="Times New Roman"/>
          <w:sz w:val="24"/>
          <w:szCs w:val="24"/>
        </w:rPr>
        <w:t>Gavarito</w:t>
      </w:r>
      <w:proofErr w:type="spellEnd"/>
      <w:r w:rsidRPr="00B7209F">
        <w:rPr>
          <w:rFonts w:ascii="Times New Roman" w:hAnsi="Times New Roman"/>
          <w:sz w:val="24"/>
          <w:szCs w:val="24"/>
        </w:rPr>
        <w:t xml:space="preserve"> (</w:t>
      </w:r>
      <w:proofErr w:type="spellStart"/>
      <w:proofErr w:type="gramStart"/>
      <w:r w:rsidRPr="00B7209F">
        <w:rPr>
          <w:rFonts w:ascii="Times New Roman" w:hAnsi="Times New Roman"/>
          <w:sz w:val="24"/>
          <w:szCs w:val="24"/>
        </w:rPr>
        <w:t>eds</w:t>
      </w:r>
      <w:proofErr w:type="spellEnd"/>
      <w:proofErr w:type="gramEnd"/>
      <w:r w:rsidRPr="00B7209F">
        <w:rPr>
          <w:rFonts w:ascii="Times New Roman" w:hAnsi="Times New Roman"/>
          <w:sz w:val="24"/>
          <w:szCs w:val="24"/>
        </w:rPr>
        <w:t xml:space="preserve">) (2005) </w:t>
      </w:r>
      <w:r w:rsidRPr="00B7209F">
        <w:rPr>
          <w:rFonts w:ascii="Times New Roman" w:hAnsi="Times New Roman"/>
          <w:i/>
          <w:sz w:val="24"/>
          <w:szCs w:val="24"/>
        </w:rPr>
        <w:t>Law and Counter-hegemonic Globalization: Toward a Cosmopolitan Legality</w:t>
      </w:r>
      <w:r w:rsidRPr="00B7209F">
        <w:rPr>
          <w:rFonts w:ascii="Times New Roman" w:hAnsi="Times New Roman"/>
          <w:sz w:val="24"/>
          <w:szCs w:val="24"/>
        </w:rPr>
        <w:t>. Cambridge: Cambridge University Press.</w:t>
      </w:r>
    </w:p>
    <w:p w:rsidR="000874D6" w:rsidRPr="00B7209F" w:rsidRDefault="000874D6" w:rsidP="00A16E3F">
      <w:pPr>
        <w:numPr>
          <w:ilvl w:val="0"/>
          <w:numId w:val="17"/>
        </w:numPr>
        <w:spacing w:after="0" w:line="240" w:lineRule="auto"/>
        <w:rPr>
          <w:rFonts w:ascii="Times New Roman" w:hAnsi="Times New Roman"/>
          <w:sz w:val="24"/>
          <w:szCs w:val="24"/>
        </w:rPr>
      </w:pPr>
      <w:proofErr w:type="spellStart"/>
      <w:r w:rsidRPr="00B7209F">
        <w:rPr>
          <w:rFonts w:ascii="Times New Roman" w:hAnsi="Times New Roman"/>
          <w:sz w:val="24"/>
          <w:szCs w:val="24"/>
        </w:rPr>
        <w:t>Sarat</w:t>
      </w:r>
      <w:proofErr w:type="spellEnd"/>
      <w:r w:rsidRPr="00B7209F">
        <w:rPr>
          <w:rFonts w:ascii="Times New Roman" w:hAnsi="Times New Roman"/>
          <w:sz w:val="24"/>
          <w:szCs w:val="24"/>
        </w:rPr>
        <w:t>, Austin and Jonathan Simon (</w:t>
      </w:r>
      <w:proofErr w:type="spellStart"/>
      <w:proofErr w:type="gramStart"/>
      <w:r w:rsidRPr="00B7209F">
        <w:rPr>
          <w:rFonts w:ascii="Times New Roman" w:hAnsi="Times New Roman"/>
          <w:sz w:val="24"/>
          <w:szCs w:val="24"/>
        </w:rPr>
        <w:t>eds</w:t>
      </w:r>
      <w:proofErr w:type="spellEnd"/>
      <w:proofErr w:type="gramEnd"/>
      <w:r w:rsidRPr="00B7209F">
        <w:rPr>
          <w:rFonts w:ascii="Times New Roman" w:hAnsi="Times New Roman"/>
          <w:sz w:val="24"/>
          <w:szCs w:val="24"/>
        </w:rPr>
        <w:t xml:space="preserve">) (2003) </w:t>
      </w:r>
      <w:r w:rsidRPr="00B7209F">
        <w:rPr>
          <w:rFonts w:ascii="Times New Roman" w:hAnsi="Times New Roman"/>
          <w:i/>
          <w:sz w:val="24"/>
          <w:szCs w:val="24"/>
        </w:rPr>
        <w:t>Cultural Analysis, Cultural Studies, and the Law</w:t>
      </w:r>
      <w:r w:rsidRPr="00B7209F">
        <w:rPr>
          <w:rFonts w:ascii="Times New Roman" w:hAnsi="Times New Roman"/>
          <w:sz w:val="24"/>
          <w:szCs w:val="24"/>
        </w:rPr>
        <w:t>. Durham and London: Duke University Press.</w:t>
      </w:r>
    </w:p>
    <w:p w:rsidR="000874D6" w:rsidRPr="00B7209F" w:rsidRDefault="000874D6" w:rsidP="00A16E3F">
      <w:pPr>
        <w:numPr>
          <w:ilvl w:val="0"/>
          <w:numId w:val="17"/>
        </w:numPr>
        <w:spacing w:after="0" w:line="240" w:lineRule="auto"/>
        <w:rPr>
          <w:rFonts w:ascii="Times New Roman" w:hAnsi="Times New Roman"/>
          <w:sz w:val="24"/>
          <w:szCs w:val="24"/>
        </w:rPr>
      </w:pPr>
      <w:proofErr w:type="spellStart"/>
      <w:r w:rsidRPr="00B7209F">
        <w:rPr>
          <w:rFonts w:ascii="Times New Roman" w:hAnsi="Times New Roman"/>
          <w:sz w:val="24"/>
          <w:szCs w:val="24"/>
        </w:rPr>
        <w:t>Sarat</w:t>
      </w:r>
      <w:proofErr w:type="spellEnd"/>
      <w:r w:rsidRPr="00B7209F">
        <w:rPr>
          <w:rFonts w:ascii="Times New Roman" w:hAnsi="Times New Roman"/>
          <w:sz w:val="24"/>
          <w:szCs w:val="24"/>
        </w:rPr>
        <w:t>, Austin and Thomas R. Kearns (</w:t>
      </w:r>
      <w:proofErr w:type="spellStart"/>
      <w:proofErr w:type="gramStart"/>
      <w:r w:rsidRPr="00B7209F">
        <w:rPr>
          <w:rFonts w:ascii="Times New Roman" w:hAnsi="Times New Roman"/>
          <w:sz w:val="24"/>
          <w:szCs w:val="24"/>
        </w:rPr>
        <w:t>eds</w:t>
      </w:r>
      <w:proofErr w:type="spellEnd"/>
      <w:proofErr w:type="gramEnd"/>
      <w:r w:rsidRPr="00B7209F">
        <w:rPr>
          <w:rFonts w:ascii="Times New Roman" w:hAnsi="Times New Roman"/>
          <w:sz w:val="24"/>
          <w:szCs w:val="24"/>
        </w:rPr>
        <w:t xml:space="preserve"> (1996) </w:t>
      </w:r>
      <w:r w:rsidRPr="00B7209F">
        <w:rPr>
          <w:rFonts w:ascii="Times New Roman" w:hAnsi="Times New Roman"/>
          <w:i/>
          <w:sz w:val="24"/>
          <w:szCs w:val="24"/>
        </w:rPr>
        <w:t>Identities, Politics, and Rights</w:t>
      </w:r>
      <w:r w:rsidRPr="00B7209F">
        <w:rPr>
          <w:rFonts w:ascii="Times New Roman" w:hAnsi="Times New Roman"/>
          <w:sz w:val="24"/>
          <w:szCs w:val="24"/>
        </w:rPr>
        <w:t>. Ann Arbor: University of Michigan Press.</w:t>
      </w:r>
    </w:p>
    <w:p w:rsidR="000874D6" w:rsidRPr="00B7209F" w:rsidRDefault="000874D6" w:rsidP="00A16E3F">
      <w:pPr>
        <w:numPr>
          <w:ilvl w:val="0"/>
          <w:numId w:val="17"/>
        </w:numPr>
        <w:spacing w:after="0" w:line="240" w:lineRule="auto"/>
        <w:rPr>
          <w:rFonts w:ascii="Times New Roman" w:hAnsi="Times New Roman"/>
          <w:sz w:val="24"/>
          <w:szCs w:val="24"/>
        </w:rPr>
      </w:pPr>
      <w:proofErr w:type="spellStart"/>
      <w:r w:rsidRPr="00B7209F">
        <w:rPr>
          <w:rFonts w:ascii="Times New Roman" w:hAnsi="Times New Roman"/>
          <w:sz w:val="24"/>
          <w:szCs w:val="24"/>
        </w:rPr>
        <w:t>Sarat</w:t>
      </w:r>
      <w:proofErr w:type="spellEnd"/>
      <w:r w:rsidRPr="00B7209F">
        <w:rPr>
          <w:rFonts w:ascii="Times New Roman" w:hAnsi="Times New Roman"/>
          <w:sz w:val="24"/>
          <w:szCs w:val="24"/>
        </w:rPr>
        <w:t>, Austin and Thomas R. Kearns (</w:t>
      </w:r>
      <w:proofErr w:type="spellStart"/>
      <w:proofErr w:type="gramStart"/>
      <w:r w:rsidRPr="00B7209F">
        <w:rPr>
          <w:rFonts w:ascii="Times New Roman" w:hAnsi="Times New Roman"/>
          <w:sz w:val="24"/>
          <w:szCs w:val="24"/>
        </w:rPr>
        <w:t>eds</w:t>
      </w:r>
      <w:proofErr w:type="spellEnd"/>
      <w:proofErr w:type="gramEnd"/>
      <w:r w:rsidRPr="00B7209F">
        <w:rPr>
          <w:rFonts w:ascii="Times New Roman" w:hAnsi="Times New Roman"/>
          <w:sz w:val="24"/>
          <w:szCs w:val="24"/>
        </w:rPr>
        <w:t xml:space="preserve">) (1999) </w:t>
      </w:r>
      <w:r w:rsidRPr="00B7209F">
        <w:rPr>
          <w:rFonts w:ascii="Times New Roman" w:hAnsi="Times New Roman"/>
          <w:i/>
          <w:sz w:val="24"/>
          <w:szCs w:val="24"/>
        </w:rPr>
        <w:t>Cultural Pluralism, Identity Politics, and the Law</w:t>
      </w:r>
      <w:r w:rsidRPr="00B7209F">
        <w:rPr>
          <w:rFonts w:ascii="Times New Roman" w:hAnsi="Times New Roman"/>
          <w:sz w:val="24"/>
          <w:szCs w:val="24"/>
        </w:rPr>
        <w:t>. Ann Arbor: The University of Michigan Press.</w:t>
      </w:r>
    </w:p>
    <w:p w:rsidR="000874D6" w:rsidRPr="00B7209F" w:rsidRDefault="000874D6" w:rsidP="00A16E3F">
      <w:pPr>
        <w:numPr>
          <w:ilvl w:val="0"/>
          <w:numId w:val="17"/>
        </w:numPr>
        <w:spacing w:after="0" w:line="240" w:lineRule="auto"/>
        <w:rPr>
          <w:rStyle w:val="reference-text"/>
          <w:rFonts w:ascii="Times New Roman" w:hAnsi="Times New Roman"/>
          <w:sz w:val="24"/>
          <w:szCs w:val="24"/>
        </w:rPr>
      </w:pPr>
      <w:proofErr w:type="spellStart"/>
      <w:r w:rsidRPr="00B7209F">
        <w:rPr>
          <w:rStyle w:val="reference-text"/>
          <w:rFonts w:ascii="Times New Roman" w:hAnsi="Times New Roman"/>
          <w:sz w:val="24"/>
          <w:szCs w:val="24"/>
        </w:rPr>
        <w:t>Sassen</w:t>
      </w:r>
      <w:proofErr w:type="spellEnd"/>
      <w:r w:rsidRPr="00B7209F">
        <w:rPr>
          <w:rStyle w:val="reference-text"/>
          <w:rFonts w:ascii="Times New Roman" w:hAnsi="Times New Roman"/>
          <w:sz w:val="24"/>
          <w:szCs w:val="24"/>
        </w:rPr>
        <w:t xml:space="preserve">, </w:t>
      </w:r>
      <w:proofErr w:type="spellStart"/>
      <w:r w:rsidRPr="00B7209F">
        <w:rPr>
          <w:rStyle w:val="reference-text"/>
          <w:rFonts w:ascii="Times New Roman" w:hAnsi="Times New Roman"/>
          <w:sz w:val="24"/>
          <w:szCs w:val="24"/>
        </w:rPr>
        <w:t>Saskia</w:t>
      </w:r>
      <w:proofErr w:type="spellEnd"/>
      <w:r w:rsidRPr="00B7209F">
        <w:rPr>
          <w:rStyle w:val="reference-text"/>
          <w:rFonts w:ascii="Times New Roman" w:hAnsi="Times New Roman"/>
          <w:sz w:val="24"/>
          <w:szCs w:val="24"/>
        </w:rPr>
        <w:t xml:space="preserve"> (2000) The Need to Distinguish Denationalized and </w:t>
      </w:r>
      <w:proofErr w:type="spellStart"/>
      <w:r w:rsidRPr="00B7209F">
        <w:rPr>
          <w:rStyle w:val="reference-text"/>
          <w:rFonts w:ascii="Times New Roman" w:hAnsi="Times New Roman"/>
          <w:sz w:val="24"/>
          <w:szCs w:val="24"/>
        </w:rPr>
        <w:t>Postnational</w:t>
      </w:r>
      <w:proofErr w:type="spellEnd"/>
      <w:r w:rsidRPr="00B7209F">
        <w:rPr>
          <w:rStyle w:val="reference-text"/>
          <w:rFonts w:ascii="Times New Roman" w:hAnsi="Times New Roman"/>
          <w:sz w:val="24"/>
          <w:szCs w:val="24"/>
        </w:rPr>
        <w:t xml:space="preserve">. </w:t>
      </w:r>
      <w:r w:rsidRPr="00B7209F">
        <w:rPr>
          <w:rStyle w:val="reference-text"/>
          <w:rFonts w:ascii="Times New Roman" w:hAnsi="Times New Roman"/>
          <w:i/>
          <w:sz w:val="24"/>
          <w:szCs w:val="24"/>
        </w:rPr>
        <w:t>Indiana Journal of Global Legal Studies</w:t>
      </w:r>
      <w:r w:rsidRPr="00B7209F">
        <w:rPr>
          <w:rStyle w:val="reference-text"/>
          <w:rFonts w:ascii="Times New Roman" w:hAnsi="Times New Roman"/>
          <w:sz w:val="24"/>
          <w:szCs w:val="24"/>
        </w:rPr>
        <w:t>. 2000. 7 (2), pp. 579</w:t>
      </w:r>
    </w:p>
    <w:p w:rsidR="000874D6" w:rsidRPr="00B7209F" w:rsidRDefault="000874D6" w:rsidP="00A16E3F">
      <w:pPr>
        <w:numPr>
          <w:ilvl w:val="0"/>
          <w:numId w:val="17"/>
        </w:numPr>
        <w:spacing w:after="0" w:line="240" w:lineRule="auto"/>
        <w:rPr>
          <w:rFonts w:ascii="Times New Roman" w:hAnsi="Times New Roman"/>
          <w:sz w:val="24"/>
          <w:szCs w:val="24"/>
        </w:rPr>
      </w:pPr>
      <w:proofErr w:type="spellStart"/>
      <w:r w:rsidRPr="00B7209F">
        <w:rPr>
          <w:rFonts w:ascii="Times New Roman" w:hAnsi="Times New Roman"/>
          <w:sz w:val="24"/>
          <w:szCs w:val="24"/>
        </w:rPr>
        <w:t>Sassen</w:t>
      </w:r>
      <w:proofErr w:type="spellEnd"/>
      <w:r w:rsidRPr="00B7209F">
        <w:rPr>
          <w:rFonts w:ascii="Times New Roman" w:hAnsi="Times New Roman"/>
          <w:sz w:val="24"/>
          <w:szCs w:val="24"/>
        </w:rPr>
        <w:t xml:space="preserve">, </w:t>
      </w:r>
      <w:proofErr w:type="spellStart"/>
      <w:r w:rsidRPr="00B7209F">
        <w:rPr>
          <w:rFonts w:ascii="Times New Roman" w:hAnsi="Times New Roman"/>
          <w:sz w:val="24"/>
          <w:szCs w:val="24"/>
        </w:rPr>
        <w:t>Saskia</w:t>
      </w:r>
      <w:proofErr w:type="spellEnd"/>
      <w:r w:rsidRPr="00B7209F">
        <w:rPr>
          <w:rFonts w:ascii="Times New Roman" w:hAnsi="Times New Roman"/>
          <w:sz w:val="24"/>
          <w:szCs w:val="24"/>
        </w:rPr>
        <w:t xml:space="preserve"> (2002) </w:t>
      </w:r>
      <w:r w:rsidRPr="00B7209F">
        <w:rPr>
          <w:rFonts w:ascii="Times New Roman" w:hAnsi="Times New Roman"/>
          <w:i/>
          <w:sz w:val="24"/>
          <w:szCs w:val="24"/>
        </w:rPr>
        <w:t>Toward a Post-National and Denationalized Citizenship</w:t>
      </w:r>
      <w:r w:rsidRPr="00B7209F">
        <w:rPr>
          <w:rFonts w:ascii="Times New Roman" w:hAnsi="Times New Roman"/>
          <w:sz w:val="24"/>
          <w:szCs w:val="24"/>
        </w:rPr>
        <w:t xml:space="preserve">. </w:t>
      </w:r>
      <w:r w:rsidRPr="00B7209F">
        <w:rPr>
          <w:rStyle w:val="reference-text"/>
          <w:rFonts w:ascii="Times New Roman" w:hAnsi="Times New Roman"/>
          <w:sz w:val="24"/>
          <w:szCs w:val="24"/>
        </w:rPr>
        <w:t xml:space="preserve">In: </w:t>
      </w:r>
      <w:proofErr w:type="spellStart"/>
      <w:r w:rsidRPr="00B7209F">
        <w:rPr>
          <w:rStyle w:val="reference-text"/>
          <w:rFonts w:ascii="Times New Roman" w:hAnsi="Times New Roman"/>
          <w:sz w:val="24"/>
          <w:szCs w:val="24"/>
        </w:rPr>
        <w:t>Isin</w:t>
      </w:r>
      <w:proofErr w:type="spellEnd"/>
      <w:r w:rsidRPr="00B7209F">
        <w:rPr>
          <w:rStyle w:val="reference-text"/>
          <w:rFonts w:ascii="Times New Roman" w:hAnsi="Times New Roman"/>
          <w:sz w:val="24"/>
          <w:szCs w:val="24"/>
        </w:rPr>
        <w:t>, E. and Turner, B. (eds.) Handbook of Citizenship Studies. 2002. p. 276</w:t>
      </w:r>
    </w:p>
    <w:p w:rsidR="000874D6" w:rsidRPr="00B7209F" w:rsidRDefault="000874D6" w:rsidP="00A16E3F">
      <w:pPr>
        <w:numPr>
          <w:ilvl w:val="0"/>
          <w:numId w:val="17"/>
        </w:numPr>
        <w:shd w:val="clear" w:color="auto" w:fill="FFFFFF"/>
        <w:spacing w:after="0" w:line="240" w:lineRule="auto"/>
        <w:rPr>
          <w:rFonts w:ascii="Times New Roman" w:hAnsi="Times New Roman"/>
          <w:sz w:val="24"/>
          <w:szCs w:val="24"/>
        </w:rPr>
      </w:pPr>
      <w:hyperlink r:id="rId16" w:history="1">
        <w:proofErr w:type="spellStart"/>
        <w:r w:rsidRPr="00B7209F">
          <w:rPr>
            <w:rStyle w:val="Hyperlink"/>
            <w:rFonts w:ascii="Times New Roman" w:hAnsi="Times New Roman"/>
            <w:color w:val="auto"/>
            <w:sz w:val="24"/>
            <w:szCs w:val="24"/>
          </w:rPr>
          <w:t>Sassen</w:t>
        </w:r>
        <w:proofErr w:type="spellEnd"/>
      </w:hyperlink>
      <w:r w:rsidRPr="00B7209F">
        <w:rPr>
          <w:rFonts w:ascii="Times New Roman" w:hAnsi="Times New Roman"/>
          <w:sz w:val="24"/>
          <w:szCs w:val="24"/>
        </w:rPr>
        <w:t xml:space="preserve">, </w:t>
      </w:r>
      <w:proofErr w:type="spellStart"/>
      <w:r w:rsidRPr="00B7209F">
        <w:rPr>
          <w:rFonts w:ascii="Times New Roman" w:hAnsi="Times New Roman"/>
          <w:sz w:val="24"/>
          <w:szCs w:val="24"/>
        </w:rPr>
        <w:t>Saskia</w:t>
      </w:r>
      <w:proofErr w:type="spellEnd"/>
      <w:r w:rsidRPr="00B7209F">
        <w:rPr>
          <w:rFonts w:ascii="Times New Roman" w:hAnsi="Times New Roman"/>
          <w:sz w:val="24"/>
          <w:szCs w:val="24"/>
        </w:rPr>
        <w:t xml:space="preserve"> (2003) The Repositioning of Citizenship: Emergent Subjects and Spaces for Politics. </w:t>
      </w:r>
      <w:hyperlink r:id="rId17" w:history="1">
        <w:r w:rsidRPr="00B7209F">
          <w:rPr>
            <w:rStyle w:val="Hyperlink"/>
            <w:rFonts w:ascii="Times New Roman" w:hAnsi="Times New Roman"/>
            <w:color w:val="auto"/>
            <w:sz w:val="24"/>
            <w:szCs w:val="24"/>
          </w:rPr>
          <w:t xml:space="preserve">CR: </w:t>
        </w:r>
        <w:r w:rsidRPr="00B7209F">
          <w:rPr>
            <w:rStyle w:val="Hyperlink"/>
            <w:rFonts w:ascii="Times New Roman" w:hAnsi="Times New Roman"/>
            <w:i/>
            <w:color w:val="auto"/>
            <w:sz w:val="24"/>
            <w:szCs w:val="24"/>
          </w:rPr>
          <w:t>The New Centennial Review</w:t>
        </w:r>
      </w:hyperlink>
      <w:r w:rsidRPr="00B7209F">
        <w:rPr>
          <w:rFonts w:ascii="Times New Roman" w:hAnsi="Times New Roman"/>
          <w:sz w:val="24"/>
          <w:szCs w:val="24"/>
        </w:rPr>
        <w:t xml:space="preserve"> </w:t>
      </w:r>
      <w:hyperlink r:id="rId18" w:history="1">
        <w:r w:rsidRPr="00B7209F">
          <w:rPr>
            <w:rStyle w:val="Hyperlink"/>
            <w:rFonts w:ascii="Times New Roman" w:hAnsi="Times New Roman"/>
            <w:color w:val="auto"/>
            <w:sz w:val="24"/>
            <w:szCs w:val="24"/>
          </w:rPr>
          <w:t xml:space="preserve">Volume 3(2): </w:t>
        </w:r>
      </w:hyperlink>
      <w:r w:rsidRPr="00B7209F">
        <w:rPr>
          <w:rFonts w:ascii="Times New Roman" w:hAnsi="Times New Roman"/>
          <w:sz w:val="24"/>
          <w:szCs w:val="24"/>
        </w:rPr>
        <w:t>41-66.</w:t>
      </w:r>
    </w:p>
    <w:p w:rsidR="000874D6" w:rsidRPr="00B7209F" w:rsidRDefault="000874D6" w:rsidP="00A16E3F">
      <w:pPr>
        <w:numPr>
          <w:ilvl w:val="0"/>
          <w:numId w:val="17"/>
        </w:numPr>
        <w:spacing w:after="0" w:line="240" w:lineRule="auto"/>
        <w:rPr>
          <w:rFonts w:ascii="Times New Roman" w:hAnsi="Times New Roman"/>
          <w:sz w:val="24"/>
          <w:szCs w:val="24"/>
        </w:rPr>
      </w:pPr>
      <w:proofErr w:type="spellStart"/>
      <w:r w:rsidRPr="00B7209F">
        <w:rPr>
          <w:rFonts w:ascii="Times New Roman" w:hAnsi="Times New Roman"/>
          <w:sz w:val="24"/>
          <w:szCs w:val="24"/>
        </w:rPr>
        <w:t>Sassen</w:t>
      </w:r>
      <w:proofErr w:type="spellEnd"/>
      <w:r w:rsidRPr="00B7209F">
        <w:rPr>
          <w:rFonts w:ascii="Times New Roman" w:hAnsi="Times New Roman"/>
          <w:sz w:val="24"/>
          <w:szCs w:val="24"/>
        </w:rPr>
        <w:t xml:space="preserve">, </w:t>
      </w:r>
      <w:proofErr w:type="spellStart"/>
      <w:r w:rsidRPr="00B7209F">
        <w:rPr>
          <w:rFonts w:ascii="Times New Roman" w:hAnsi="Times New Roman"/>
          <w:sz w:val="24"/>
          <w:szCs w:val="24"/>
        </w:rPr>
        <w:t>Saskia</w:t>
      </w:r>
      <w:proofErr w:type="spellEnd"/>
      <w:r w:rsidRPr="00B7209F">
        <w:rPr>
          <w:rFonts w:ascii="Times New Roman" w:hAnsi="Times New Roman"/>
          <w:sz w:val="24"/>
          <w:szCs w:val="24"/>
        </w:rPr>
        <w:t xml:space="preserve"> (2008) </w:t>
      </w:r>
      <w:proofErr w:type="gramStart"/>
      <w:r w:rsidRPr="00B7209F">
        <w:rPr>
          <w:rFonts w:ascii="Times New Roman" w:hAnsi="Times New Roman"/>
          <w:sz w:val="24"/>
          <w:szCs w:val="24"/>
        </w:rPr>
        <w:t>Neither</w:t>
      </w:r>
      <w:proofErr w:type="gramEnd"/>
      <w:r w:rsidRPr="00B7209F">
        <w:rPr>
          <w:rFonts w:ascii="Times New Roman" w:hAnsi="Times New Roman"/>
          <w:sz w:val="24"/>
          <w:szCs w:val="24"/>
        </w:rPr>
        <w:t xml:space="preserve"> Global Nor National: Novel Assemblages of Territory, Authority and Rights. </w:t>
      </w:r>
      <w:r w:rsidRPr="00B7209F">
        <w:rPr>
          <w:rFonts w:ascii="Times New Roman" w:hAnsi="Times New Roman"/>
          <w:i/>
          <w:sz w:val="24"/>
          <w:szCs w:val="24"/>
        </w:rPr>
        <w:t>Ethics &amp; Global Politics</w:t>
      </w:r>
      <w:r w:rsidRPr="00B7209F">
        <w:rPr>
          <w:rFonts w:ascii="Times New Roman" w:hAnsi="Times New Roman"/>
          <w:sz w:val="24"/>
          <w:szCs w:val="24"/>
        </w:rPr>
        <w:t>. 1(1-2):61-79.</w:t>
      </w:r>
    </w:p>
    <w:p w:rsidR="000874D6" w:rsidRPr="00B7209F" w:rsidRDefault="000874D6" w:rsidP="00A16E3F">
      <w:pPr>
        <w:numPr>
          <w:ilvl w:val="0"/>
          <w:numId w:val="17"/>
        </w:numPr>
        <w:spacing w:after="0" w:line="240" w:lineRule="auto"/>
        <w:rPr>
          <w:rFonts w:ascii="Times New Roman" w:hAnsi="Times New Roman"/>
          <w:sz w:val="24"/>
          <w:szCs w:val="24"/>
        </w:rPr>
      </w:pPr>
      <w:r w:rsidRPr="00B7209F">
        <w:rPr>
          <w:rFonts w:ascii="Times New Roman" w:hAnsi="Times New Roman"/>
          <w:sz w:val="24"/>
          <w:szCs w:val="24"/>
        </w:rPr>
        <w:t xml:space="preserve">Sen, </w:t>
      </w:r>
      <w:proofErr w:type="spellStart"/>
      <w:r w:rsidRPr="00B7209F">
        <w:rPr>
          <w:rFonts w:ascii="Times New Roman" w:hAnsi="Times New Roman"/>
          <w:sz w:val="24"/>
          <w:szCs w:val="24"/>
        </w:rPr>
        <w:t>Amartya</w:t>
      </w:r>
      <w:proofErr w:type="spellEnd"/>
      <w:r w:rsidRPr="00B7209F">
        <w:rPr>
          <w:rFonts w:ascii="Times New Roman" w:hAnsi="Times New Roman"/>
          <w:sz w:val="24"/>
          <w:szCs w:val="24"/>
        </w:rPr>
        <w:t xml:space="preserve"> (2002) Civilizational Imprisonments: How to misunderstand everybody in the world. </w:t>
      </w:r>
      <w:r w:rsidRPr="00B7209F">
        <w:rPr>
          <w:rFonts w:ascii="Times New Roman" w:hAnsi="Times New Roman"/>
          <w:i/>
          <w:sz w:val="24"/>
          <w:szCs w:val="24"/>
        </w:rPr>
        <w:t>The New Republic</w:t>
      </w:r>
      <w:r w:rsidRPr="00B7209F">
        <w:rPr>
          <w:rFonts w:ascii="Times New Roman" w:hAnsi="Times New Roman"/>
          <w:sz w:val="24"/>
          <w:szCs w:val="24"/>
        </w:rPr>
        <w:t xml:space="preserve"> 10:437-453.</w:t>
      </w:r>
    </w:p>
    <w:p w:rsidR="000874D6" w:rsidRPr="00B7209F" w:rsidRDefault="000874D6" w:rsidP="00A16E3F">
      <w:pPr>
        <w:numPr>
          <w:ilvl w:val="0"/>
          <w:numId w:val="17"/>
        </w:numPr>
        <w:shd w:val="clear" w:color="auto" w:fill="FFFFFF"/>
        <w:spacing w:after="0" w:line="240" w:lineRule="auto"/>
        <w:rPr>
          <w:rFonts w:ascii="Times New Roman" w:hAnsi="Times New Roman"/>
          <w:sz w:val="24"/>
          <w:szCs w:val="24"/>
        </w:rPr>
      </w:pPr>
      <w:proofErr w:type="spellStart"/>
      <w:r w:rsidRPr="00B7209F">
        <w:rPr>
          <w:rFonts w:ascii="Times New Roman" w:hAnsi="Times New Roman"/>
          <w:sz w:val="24"/>
          <w:szCs w:val="24"/>
        </w:rPr>
        <w:t>Shachar</w:t>
      </w:r>
      <w:proofErr w:type="spellEnd"/>
      <w:r w:rsidRPr="00B7209F">
        <w:rPr>
          <w:rFonts w:ascii="Times New Roman" w:hAnsi="Times New Roman"/>
          <w:sz w:val="24"/>
          <w:szCs w:val="24"/>
        </w:rPr>
        <w:t xml:space="preserve">, </w:t>
      </w:r>
      <w:proofErr w:type="spellStart"/>
      <w:r w:rsidRPr="00B7209F">
        <w:rPr>
          <w:rFonts w:ascii="Times New Roman" w:hAnsi="Times New Roman"/>
          <w:sz w:val="24"/>
          <w:szCs w:val="24"/>
        </w:rPr>
        <w:t>Ayelet</w:t>
      </w:r>
      <w:proofErr w:type="spellEnd"/>
      <w:r w:rsidRPr="00B7209F">
        <w:rPr>
          <w:rFonts w:ascii="Times New Roman" w:hAnsi="Times New Roman"/>
          <w:sz w:val="24"/>
          <w:szCs w:val="24"/>
        </w:rPr>
        <w:t xml:space="preserve"> (2000) On Citizenship and Multicultural Vulnerability. </w:t>
      </w:r>
      <w:r w:rsidRPr="00B7209F">
        <w:rPr>
          <w:rFonts w:ascii="Times New Roman" w:hAnsi="Times New Roman"/>
          <w:i/>
          <w:sz w:val="24"/>
          <w:szCs w:val="24"/>
        </w:rPr>
        <w:t>Political Theory</w:t>
      </w:r>
      <w:r w:rsidRPr="00B7209F">
        <w:rPr>
          <w:rFonts w:ascii="Times New Roman" w:hAnsi="Times New Roman"/>
          <w:sz w:val="24"/>
          <w:szCs w:val="24"/>
        </w:rPr>
        <w:t xml:space="preserve"> </w:t>
      </w:r>
      <w:proofErr w:type="spellStart"/>
      <w:r w:rsidRPr="00B7209F">
        <w:rPr>
          <w:rFonts w:ascii="Times New Roman" w:hAnsi="Times New Roman"/>
          <w:sz w:val="24"/>
          <w:szCs w:val="24"/>
        </w:rPr>
        <w:t>Vol</w:t>
      </w:r>
      <w:proofErr w:type="spellEnd"/>
      <w:r w:rsidRPr="00B7209F">
        <w:rPr>
          <w:rFonts w:ascii="Times New Roman" w:hAnsi="Times New Roman"/>
          <w:sz w:val="24"/>
          <w:szCs w:val="24"/>
        </w:rPr>
        <w:t xml:space="preserve"> 28(1):6-89.</w:t>
      </w:r>
    </w:p>
    <w:p w:rsidR="000874D6" w:rsidRPr="00B7209F" w:rsidRDefault="000874D6" w:rsidP="00A16E3F">
      <w:pPr>
        <w:numPr>
          <w:ilvl w:val="0"/>
          <w:numId w:val="17"/>
        </w:numPr>
        <w:spacing w:after="0" w:line="240" w:lineRule="auto"/>
        <w:rPr>
          <w:rFonts w:ascii="Times New Roman" w:hAnsi="Times New Roman"/>
          <w:sz w:val="24"/>
          <w:szCs w:val="24"/>
        </w:rPr>
      </w:pPr>
      <w:proofErr w:type="spellStart"/>
      <w:r w:rsidRPr="00B7209F">
        <w:rPr>
          <w:rFonts w:ascii="Times New Roman" w:hAnsi="Times New Roman"/>
          <w:sz w:val="24"/>
          <w:szCs w:val="24"/>
        </w:rPr>
        <w:t>Shafir</w:t>
      </w:r>
      <w:proofErr w:type="spellEnd"/>
      <w:r w:rsidRPr="00B7209F">
        <w:rPr>
          <w:rFonts w:ascii="Times New Roman" w:hAnsi="Times New Roman"/>
          <w:sz w:val="24"/>
          <w:szCs w:val="24"/>
        </w:rPr>
        <w:t xml:space="preserve">, </w:t>
      </w:r>
      <w:proofErr w:type="spellStart"/>
      <w:r w:rsidRPr="00B7209F">
        <w:rPr>
          <w:rFonts w:ascii="Times New Roman" w:hAnsi="Times New Roman"/>
          <w:sz w:val="24"/>
          <w:szCs w:val="24"/>
        </w:rPr>
        <w:t>Gershon</w:t>
      </w:r>
      <w:proofErr w:type="spellEnd"/>
      <w:r w:rsidRPr="00B7209F">
        <w:rPr>
          <w:rFonts w:ascii="Times New Roman" w:hAnsi="Times New Roman"/>
          <w:sz w:val="24"/>
          <w:szCs w:val="24"/>
        </w:rPr>
        <w:t xml:space="preserve"> and Alison </w:t>
      </w:r>
      <w:proofErr w:type="spellStart"/>
      <w:r w:rsidRPr="00B7209F">
        <w:rPr>
          <w:rFonts w:ascii="Times New Roman" w:hAnsi="Times New Roman"/>
          <w:sz w:val="24"/>
          <w:szCs w:val="24"/>
        </w:rPr>
        <w:t>Brysk</w:t>
      </w:r>
      <w:proofErr w:type="spellEnd"/>
      <w:r w:rsidRPr="00B7209F">
        <w:rPr>
          <w:rFonts w:ascii="Times New Roman" w:hAnsi="Times New Roman"/>
          <w:sz w:val="24"/>
          <w:szCs w:val="24"/>
        </w:rPr>
        <w:t xml:space="preserve"> (2006) </w:t>
      </w:r>
      <w:proofErr w:type="gramStart"/>
      <w:r w:rsidRPr="00B7209F">
        <w:rPr>
          <w:rFonts w:ascii="Times New Roman" w:hAnsi="Times New Roman"/>
          <w:sz w:val="24"/>
          <w:szCs w:val="24"/>
        </w:rPr>
        <w:t>The</w:t>
      </w:r>
      <w:proofErr w:type="gramEnd"/>
      <w:r w:rsidRPr="00B7209F">
        <w:rPr>
          <w:rFonts w:ascii="Times New Roman" w:hAnsi="Times New Roman"/>
          <w:sz w:val="24"/>
          <w:szCs w:val="24"/>
        </w:rPr>
        <w:t xml:space="preserve"> Globalization of Rights: From Citizenship to Human Rights. </w:t>
      </w:r>
      <w:r w:rsidRPr="00B7209F">
        <w:rPr>
          <w:rFonts w:ascii="Times New Roman" w:hAnsi="Times New Roman"/>
          <w:i/>
          <w:sz w:val="24"/>
          <w:szCs w:val="24"/>
        </w:rPr>
        <w:t>Citizenship Studies</w:t>
      </w:r>
      <w:r w:rsidRPr="00B7209F">
        <w:rPr>
          <w:rFonts w:ascii="Times New Roman" w:hAnsi="Times New Roman"/>
          <w:sz w:val="24"/>
          <w:szCs w:val="24"/>
        </w:rPr>
        <w:t xml:space="preserve"> </w:t>
      </w:r>
      <w:proofErr w:type="spellStart"/>
      <w:r w:rsidRPr="00B7209F">
        <w:rPr>
          <w:rFonts w:ascii="Times New Roman" w:hAnsi="Times New Roman"/>
          <w:sz w:val="24"/>
          <w:szCs w:val="24"/>
        </w:rPr>
        <w:t>Vol</w:t>
      </w:r>
      <w:proofErr w:type="spellEnd"/>
      <w:r w:rsidRPr="00B7209F">
        <w:rPr>
          <w:rFonts w:ascii="Times New Roman" w:hAnsi="Times New Roman"/>
          <w:sz w:val="24"/>
          <w:szCs w:val="24"/>
        </w:rPr>
        <w:t xml:space="preserve"> 10(3):275-287.</w:t>
      </w:r>
    </w:p>
    <w:p w:rsidR="000874D6" w:rsidRPr="00B7209F" w:rsidRDefault="000874D6" w:rsidP="00A16E3F">
      <w:pPr>
        <w:numPr>
          <w:ilvl w:val="0"/>
          <w:numId w:val="17"/>
        </w:numPr>
        <w:spacing w:after="0" w:line="240" w:lineRule="auto"/>
        <w:rPr>
          <w:rFonts w:ascii="Times New Roman" w:hAnsi="Times New Roman"/>
          <w:sz w:val="24"/>
          <w:szCs w:val="24"/>
        </w:rPr>
      </w:pPr>
      <w:r w:rsidRPr="00B7209F">
        <w:rPr>
          <w:rFonts w:ascii="Times New Roman" w:hAnsi="Times New Roman"/>
          <w:sz w:val="24"/>
          <w:szCs w:val="24"/>
        </w:rPr>
        <w:t xml:space="preserve">Smith, Sharon (2008) </w:t>
      </w:r>
      <w:proofErr w:type="gramStart"/>
      <w:r w:rsidRPr="00B7209F">
        <w:rPr>
          <w:rFonts w:ascii="Times New Roman" w:hAnsi="Times New Roman"/>
          <w:sz w:val="24"/>
          <w:szCs w:val="24"/>
        </w:rPr>
        <w:t>The</w:t>
      </w:r>
      <w:proofErr w:type="gramEnd"/>
      <w:r w:rsidRPr="00B7209F">
        <w:rPr>
          <w:rFonts w:ascii="Times New Roman" w:hAnsi="Times New Roman"/>
          <w:sz w:val="24"/>
          <w:szCs w:val="24"/>
        </w:rPr>
        <w:t xml:space="preserve"> Politics of Identity. </w:t>
      </w:r>
      <w:r w:rsidRPr="00B7209F">
        <w:rPr>
          <w:rFonts w:ascii="Times New Roman" w:hAnsi="Times New Roman"/>
          <w:i/>
          <w:sz w:val="24"/>
          <w:szCs w:val="24"/>
        </w:rPr>
        <w:t>International Socialist Review</w:t>
      </w:r>
      <w:r w:rsidRPr="00B7209F">
        <w:rPr>
          <w:rFonts w:ascii="Times New Roman" w:hAnsi="Times New Roman"/>
          <w:sz w:val="24"/>
          <w:szCs w:val="24"/>
        </w:rPr>
        <w:t xml:space="preserve">. Issue 57, January-February 2008. </w:t>
      </w:r>
    </w:p>
    <w:p w:rsidR="000874D6" w:rsidRPr="00B7209F" w:rsidRDefault="000874D6" w:rsidP="00A16E3F">
      <w:pPr>
        <w:numPr>
          <w:ilvl w:val="0"/>
          <w:numId w:val="17"/>
        </w:numPr>
        <w:spacing w:after="0" w:line="240" w:lineRule="auto"/>
        <w:rPr>
          <w:rFonts w:ascii="Times New Roman" w:hAnsi="Times New Roman"/>
          <w:sz w:val="24"/>
          <w:szCs w:val="24"/>
        </w:rPr>
      </w:pPr>
      <w:proofErr w:type="spellStart"/>
      <w:r w:rsidRPr="00B7209F">
        <w:rPr>
          <w:rFonts w:ascii="Times New Roman" w:hAnsi="Times New Roman"/>
          <w:sz w:val="24"/>
          <w:szCs w:val="24"/>
        </w:rPr>
        <w:lastRenderedPageBreak/>
        <w:t>Soja</w:t>
      </w:r>
      <w:proofErr w:type="spellEnd"/>
      <w:r w:rsidRPr="00B7209F">
        <w:rPr>
          <w:rFonts w:ascii="Times New Roman" w:hAnsi="Times New Roman"/>
          <w:sz w:val="24"/>
          <w:szCs w:val="24"/>
        </w:rPr>
        <w:t>, Edward L. (2010</w:t>
      </w:r>
      <w:r w:rsidRPr="00B7209F">
        <w:rPr>
          <w:rFonts w:ascii="Times New Roman" w:hAnsi="Times New Roman"/>
          <w:i/>
          <w:sz w:val="24"/>
          <w:szCs w:val="24"/>
        </w:rPr>
        <w:t>) Seeking Spatial Justice</w:t>
      </w:r>
      <w:r w:rsidRPr="00B7209F">
        <w:rPr>
          <w:rFonts w:ascii="Times New Roman" w:hAnsi="Times New Roman"/>
          <w:sz w:val="24"/>
          <w:szCs w:val="24"/>
        </w:rPr>
        <w:t>. Minneapolis:  University of Minnesota Press.</w:t>
      </w:r>
    </w:p>
    <w:p w:rsidR="000874D6" w:rsidRPr="00B7209F" w:rsidRDefault="000874D6" w:rsidP="00A16E3F">
      <w:pPr>
        <w:numPr>
          <w:ilvl w:val="0"/>
          <w:numId w:val="17"/>
        </w:numPr>
        <w:spacing w:after="0" w:line="240" w:lineRule="auto"/>
        <w:rPr>
          <w:rFonts w:ascii="Times New Roman" w:hAnsi="Times New Roman"/>
          <w:sz w:val="24"/>
          <w:szCs w:val="24"/>
        </w:rPr>
      </w:pPr>
      <w:r w:rsidRPr="00B7209F">
        <w:rPr>
          <w:rFonts w:ascii="Times New Roman" w:hAnsi="Times New Roman"/>
          <w:sz w:val="24"/>
          <w:szCs w:val="24"/>
        </w:rPr>
        <w:t xml:space="preserve">Somers, Margaret. 2008. </w:t>
      </w:r>
      <w:r w:rsidRPr="00B7209F">
        <w:rPr>
          <w:rFonts w:ascii="Times New Roman" w:hAnsi="Times New Roman"/>
          <w:i/>
          <w:iCs/>
          <w:sz w:val="24"/>
          <w:szCs w:val="24"/>
        </w:rPr>
        <w:t>Genealogies of Citizenship: Markets, Statelessness, and the Right to Have Rights</w:t>
      </w:r>
      <w:r w:rsidRPr="00B7209F">
        <w:rPr>
          <w:rFonts w:ascii="Times New Roman" w:hAnsi="Times New Roman"/>
          <w:i/>
          <w:sz w:val="24"/>
          <w:szCs w:val="24"/>
        </w:rPr>
        <w:t>.</w:t>
      </w:r>
      <w:r w:rsidRPr="00B7209F">
        <w:rPr>
          <w:rFonts w:ascii="Times New Roman" w:hAnsi="Times New Roman"/>
          <w:sz w:val="24"/>
          <w:szCs w:val="24"/>
        </w:rPr>
        <w:t xml:space="preserve"> Cambridge University Press.</w:t>
      </w:r>
    </w:p>
    <w:p w:rsidR="000874D6" w:rsidRPr="00B7209F" w:rsidRDefault="000874D6" w:rsidP="00A16E3F">
      <w:pPr>
        <w:numPr>
          <w:ilvl w:val="0"/>
          <w:numId w:val="17"/>
        </w:numPr>
        <w:spacing w:after="0" w:line="240" w:lineRule="auto"/>
        <w:rPr>
          <w:rFonts w:ascii="Times New Roman" w:hAnsi="Times New Roman"/>
          <w:sz w:val="24"/>
          <w:szCs w:val="24"/>
        </w:rPr>
      </w:pPr>
      <w:proofErr w:type="spellStart"/>
      <w:r w:rsidRPr="00B7209F">
        <w:rPr>
          <w:rFonts w:ascii="Times New Roman" w:hAnsi="Times New Roman"/>
          <w:sz w:val="24"/>
          <w:szCs w:val="24"/>
        </w:rPr>
        <w:t>Sommers</w:t>
      </w:r>
      <w:proofErr w:type="spellEnd"/>
      <w:r w:rsidRPr="00B7209F">
        <w:rPr>
          <w:rFonts w:ascii="Times New Roman" w:hAnsi="Times New Roman"/>
          <w:sz w:val="24"/>
          <w:szCs w:val="24"/>
        </w:rPr>
        <w:t xml:space="preserve">, Margaret (1994) </w:t>
      </w:r>
      <w:proofErr w:type="gramStart"/>
      <w:r w:rsidRPr="00B7209F">
        <w:rPr>
          <w:rFonts w:ascii="Times New Roman" w:hAnsi="Times New Roman"/>
          <w:sz w:val="24"/>
          <w:szCs w:val="24"/>
        </w:rPr>
        <w:t>The</w:t>
      </w:r>
      <w:proofErr w:type="gramEnd"/>
      <w:r w:rsidRPr="00B7209F">
        <w:rPr>
          <w:rFonts w:ascii="Times New Roman" w:hAnsi="Times New Roman"/>
          <w:sz w:val="24"/>
          <w:szCs w:val="24"/>
        </w:rPr>
        <w:t xml:space="preserve"> narrative constitution of identity: A relational and network approach. </w:t>
      </w:r>
      <w:r w:rsidRPr="00B7209F">
        <w:rPr>
          <w:rFonts w:ascii="Times New Roman" w:hAnsi="Times New Roman"/>
          <w:i/>
          <w:sz w:val="24"/>
          <w:szCs w:val="24"/>
        </w:rPr>
        <w:t>Theory and Society</w:t>
      </w:r>
      <w:r w:rsidRPr="00B7209F">
        <w:rPr>
          <w:rFonts w:ascii="Times New Roman" w:hAnsi="Times New Roman"/>
          <w:sz w:val="24"/>
          <w:szCs w:val="24"/>
        </w:rPr>
        <w:t xml:space="preserve"> 23:605-649.</w:t>
      </w:r>
    </w:p>
    <w:p w:rsidR="000874D6" w:rsidRPr="00B7209F" w:rsidRDefault="000874D6" w:rsidP="00A16E3F">
      <w:pPr>
        <w:numPr>
          <w:ilvl w:val="0"/>
          <w:numId w:val="17"/>
        </w:numPr>
        <w:spacing w:after="0" w:line="240" w:lineRule="auto"/>
        <w:rPr>
          <w:rFonts w:ascii="Times New Roman" w:hAnsi="Times New Roman"/>
          <w:sz w:val="24"/>
          <w:szCs w:val="24"/>
        </w:rPr>
      </w:pPr>
      <w:proofErr w:type="spellStart"/>
      <w:r w:rsidRPr="00B7209F">
        <w:rPr>
          <w:rFonts w:ascii="Times New Roman" w:hAnsi="Times New Roman"/>
          <w:sz w:val="24"/>
          <w:szCs w:val="24"/>
        </w:rPr>
        <w:t>Soysal</w:t>
      </w:r>
      <w:proofErr w:type="spellEnd"/>
      <w:r w:rsidRPr="00B7209F">
        <w:rPr>
          <w:rFonts w:ascii="Times New Roman" w:hAnsi="Times New Roman"/>
          <w:sz w:val="24"/>
          <w:szCs w:val="24"/>
        </w:rPr>
        <w:t xml:space="preserve">, </w:t>
      </w:r>
      <w:proofErr w:type="spellStart"/>
      <w:r w:rsidRPr="00B7209F">
        <w:rPr>
          <w:rFonts w:ascii="Times New Roman" w:hAnsi="Times New Roman"/>
          <w:sz w:val="24"/>
          <w:szCs w:val="24"/>
        </w:rPr>
        <w:t>Yaesmin</w:t>
      </w:r>
      <w:proofErr w:type="spellEnd"/>
      <w:r w:rsidRPr="00B7209F">
        <w:rPr>
          <w:rFonts w:ascii="Times New Roman" w:hAnsi="Times New Roman"/>
          <w:sz w:val="24"/>
          <w:szCs w:val="24"/>
        </w:rPr>
        <w:t xml:space="preserve"> </w:t>
      </w:r>
      <w:proofErr w:type="spellStart"/>
      <w:r w:rsidRPr="00B7209F">
        <w:rPr>
          <w:rFonts w:ascii="Times New Roman" w:hAnsi="Times New Roman"/>
          <w:sz w:val="24"/>
          <w:szCs w:val="24"/>
        </w:rPr>
        <w:t>Mohoglu</w:t>
      </w:r>
      <w:proofErr w:type="spellEnd"/>
      <w:r w:rsidRPr="00B7209F">
        <w:rPr>
          <w:rFonts w:ascii="Times New Roman" w:hAnsi="Times New Roman"/>
          <w:sz w:val="24"/>
          <w:szCs w:val="24"/>
        </w:rPr>
        <w:t xml:space="preserve"> (1994</w:t>
      </w:r>
      <w:r w:rsidRPr="00B7209F">
        <w:rPr>
          <w:rFonts w:ascii="Times New Roman" w:hAnsi="Times New Roman"/>
          <w:i/>
          <w:sz w:val="24"/>
          <w:szCs w:val="24"/>
        </w:rPr>
        <w:t xml:space="preserve">) Limits of Citizenship: Migrant and </w:t>
      </w:r>
      <w:proofErr w:type="spellStart"/>
      <w:r w:rsidRPr="00B7209F">
        <w:rPr>
          <w:rFonts w:ascii="Times New Roman" w:hAnsi="Times New Roman"/>
          <w:i/>
          <w:sz w:val="24"/>
          <w:szCs w:val="24"/>
        </w:rPr>
        <w:t>Postnational</w:t>
      </w:r>
      <w:proofErr w:type="spellEnd"/>
      <w:r w:rsidRPr="00B7209F">
        <w:rPr>
          <w:rFonts w:ascii="Times New Roman" w:hAnsi="Times New Roman"/>
          <w:i/>
          <w:sz w:val="24"/>
          <w:szCs w:val="24"/>
        </w:rPr>
        <w:t xml:space="preserve"> Membership in Europe. </w:t>
      </w:r>
      <w:r w:rsidRPr="00B7209F">
        <w:rPr>
          <w:rFonts w:ascii="Times New Roman" w:hAnsi="Times New Roman"/>
          <w:sz w:val="24"/>
          <w:szCs w:val="24"/>
        </w:rPr>
        <w:t>Chicago: University of Chicago Press.</w:t>
      </w:r>
    </w:p>
    <w:p w:rsidR="000874D6" w:rsidRPr="00B7209F" w:rsidRDefault="000874D6" w:rsidP="00A16E3F">
      <w:pPr>
        <w:numPr>
          <w:ilvl w:val="0"/>
          <w:numId w:val="17"/>
        </w:numPr>
        <w:spacing w:after="0" w:line="240" w:lineRule="auto"/>
        <w:rPr>
          <w:rFonts w:ascii="Times New Roman" w:hAnsi="Times New Roman"/>
          <w:sz w:val="24"/>
          <w:szCs w:val="24"/>
        </w:rPr>
      </w:pPr>
      <w:r w:rsidRPr="00B7209F">
        <w:rPr>
          <w:rFonts w:ascii="Times New Roman" w:hAnsi="Times New Roman"/>
          <w:sz w:val="24"/>
          <w:szCs w:val="24"/>
        </w:rPr>
        <w:t xml:space="preserve">Steger, Manfred (2008) </w:t>
      </w:r>
      <w:proofErr w:type="gramStart"/>
      <w:r w:rsidRPr="00B7209F">
        <w:rPr>
          <w:rFonts w:ascii="Times New Roman" w:hAnsi="Times New Roman"/>
          <w:i/>
          <w:sz w:val="24"/>
          <w:szCs w:val="24"/>
        </w:rPr>
        <w:t>The</w:t>
      </w:r>
      <w:proofErr w:type="gramEnd"/>
      <w:r w:rsidRPr="00B7209F">
        <w:rPr>
          <w:rFonts w:ascii="Times New Roman" w:hAnsi="Times New Roman"/>
          <w:i/>
          <w:sz w:val="24"/>
          <w:szCs w:val="24"/>
        </w:rPr>
        <w:t xml:space="preserve"> Rise of the Global Imaginary: Political Ideologies from the French Revolution to the Global War on Terror</w:t>
      </w:r>
      <w:r w:rsidRPr="00B7209F">
        <w:rPr>
          <w:rFonts w:ascii="Times New Roman" w:hAnsi="Times New Roman"/>
          <w:sz w:val="24"/>
          <w:szCs w:val="24"/>
        </w:rPr>
        <w:t>. Oxford: Oxford University Press.</w:t>
      </w:r>
    </w:p>
    <w:p w:rsidR="000874D6" w:rsidRPr="00B7209F" w:rsidRDefault="000874D6" w:rsidP="00A16E3F">
      <w:pPr>
        <w:numPr>
          <w:ilvl w:val="0"/>
          <w:numId w:val="17"/>
        </w:numPr>
        <w:shd w:val="clear" w:color="auto" w:fill="FFFFFF"/>
        <w:spacing w:after="0" w:line="240" w:lineRule="auto"/>
        <w:rPr>
          <w:rFonts w:ascii="Times New Roman" w:hAnsi="Times New Roman"/>
          <w:sz w:val="24"/>
          <w:szCs w:val="24"/>
        </w:rPr>
      </w:pPr>
      <w:proofErr w:type="spellStart"/>
      <w:r w:rsidRPr="00B7209F">
        <w:rPr>
          <w:rFonts w:ascii="Times New Roman" w:hAnsi="Times New Roman"/>
          <w:sz w:val="24"/>
          <w:szCs w:val="24"/>
        </w:rPr>
        <w:t>Sterret</w:t>
      </w:r>
      <w:proofErr w:type="spellEnd"/>
      <w:r w:rsidRPr="00B7209F">
        <w:rPr>
          <w:rFonts w:ascii="Times New Roman" w:hAnsi="Times New Roman"/>
          <w:sz w:val="24"/>
          <w:szCs w:val="24"/>
        </w:rPr>
        <w:t xml:space="preserve">, Susan (2004) Immigration. In </w:t>
      </w:r>
      <w:r w:rsidRPr="00B7209F">
        <w:rPr>
          <w:rFonts w:ascii="Times New Roman" w:hAnsi="Times New Roman"/>
          <w:i/>
          <w:sz w:val="24"/>
          <w:szCs w:val="24"/>
        </w:rPr>
        <w:t>Blackwell Companion to Law and Society</w:t>
      </w:r>
      <w:r w:rsidRPr="00B7209F">
        <w:rPr>
          <w:rFonts w:ascii="Times New Roman" w:hAnsi="Times New Roman"/>
          <w:sz w:val="24"/>
          <w:szCs w:val="24"/>
        </w:rPr>
        <w:t xml:space="preserve">, edited by Austin </w:t>
      </w:r>
      <w:proofErr w:type="spellStart"/>
      <w:r w:rsidRPr="00B7209F">
        <w:rPr>
          <w:rFonts w:ascii="Times New Roman" w:hAnsi="Times New Roman"/>
          <w:sz w:val="24"/>
          <w:szCs w:val="24"/>
        </w:rPr>
        <w:t>Sarat</w:t>
      </w:r>
      <w:proofErr w:type="spellEnd"/>
      <w:r w:rsidRPr="00B7209F">
        <w:rPr>
          <w:rFonts w:ascii="Times New Roman" w:hAnsi="Times New Roman"/>
          <w:sz w:val="24"/>
          <w:szCs w:val="24"/>
        </w:rPr>
        <w:t>. Pp. 354-368.</w:t>
      </w:r>
    </w:p>
    <w:p w:rsidR="000874D6" w:rsidRPr="00B7209F" w:rsidRDefault="000874D6" w:rsidP="00A16E3F">
      <w:pPr>
        <w:numPr>
          <w:ilvl w:val="0"/>
          <w:numId w:val="17"/>
        </w:numPr>
        <w:spacing w:after="0" w:line="240" w:lineRule="auto"/>
        <w:rPr>
          <w:rFonts w:ascii="Times New Roman" w:hAnsi="Times New Roman"/>
          <w:sz w:val="24"/>
          <w:szCs w:val="24"/>
        </w:rPr>
      </w:pPr>
      <w:proofErr w:type="spellStart"/>
      <w:r w:rsidRPr="00B7209F">
        <w:rPr>
          <w:rFonts w:ascii="Times New Roman" w:hAnsi="Times New Roman"/>
          <w:sz w:val="24"/>
          <w:szCs w:val="24"/>
        </w:rPr>
        <w:t>Stiglitz</w:t>
      </w:r>
      <w:proofErr w:type="spellEnd"/>
      <w:r w:rsidRPr="00B7209F">
        <w:rPr>
          <w:rFonts w:ascii="Times New Roman" w:hAnsi="Times New Roman"/>
          <w:sz w:val="24"/>
          <w:szCs w:val="24"/>
        </w:rPr>
        <w:t xml:space="preserve">, Joseph E. (2012) </w:t>
      </w:r>
      <w:r w:rsidRPr="00B7209F">
        <w:rPr>
          <w:rFonts w:ascii="Times New Roman" w:hAnsi="Times New Roman"/>
          <w:i/>
          <w:sz w:val="24"/>
          <w:szCs w:val="24"/>
        </w:rPr>
        <w:t xml:space="preserve">The Prize of Inequality: How </w:t>
      </w:r>
      <w:proofErr w:type="gramStart"/>
      <w:r w:rsidRPr="00B7209F">
        <w:rPr>
          <w:rFonts w:ascii="Times New Roman" w:hAnsi="Times New Roman"/>
          <w:i/>
          <w:sz w:val="24"/>
          <w:szCs w:val="24"/>
        </w:rPr>
        <w:t>Today’s</w:t>
      </w:r>
      <w:proofErr w:type="gramEnd"/>
      <w:r w:rsidRPr="00B7209F">
        <w:rPr>
          <w:rFonts w:ascii="Times New Roman" w:hAnsi="Times New Roman"/>
          <w:i/>
          <w:sz w:val="24"/>
          <w:szCs w:val="24"/>
        </w:rPr>
        <w:t xml:space="preserve"> Divided Society Endangers Our Future.</w:t>
      </w:r>
      <w:r w:rsidRPr="00B7209F">
        <w:rPr>
          <w:rFonts w:ascii="Times New Roman" w:hAnsi="Times New Roman"/>
          <w:sz w:val="24"/>
          <w:szCs w:val="24"/>
        </w:rPr>
        <w:t xml:space="preserve"> New York: W.W. Norton &amp; Company.</w:t>
      </w:r>
    </w:p>
    <w:p w:rsidR="000874D6" w:rsidRPr="00B7209F" w:rsidRDefault="000874D6" w:rsidP="00A16E3F">
      <w:pPr>
        <w:numPr>
          <w:ilvl w:val="0"/>
          <w:numId w:val="17"/>
        </w:numPr>
        <w:spacing w:after="0" w:line="240" w:lineRule="auto"/>
        <w:rPr>
          <w:rFonts w:ascii="Times New Roman" w:hAnsi="Times New Roman"/>
          <w:sz w:val="24"/>
          <w:szCs w:val="24"/>
        </w:rPr>
      </w:pPr>
      <w:r w:rsidRPr="00B7209F">
        <w:rPr>
          <w:rFonts w:ascii="Times New Roman" w:hAnsi="Times New Roman"/>
          <w:sz w:val="24"/>
          <w:szCs w:val="24"/>
        </w:rPr>
        <w:t xml:space="preserve">Sullivan, Shannon and </w:t>
      </w:r>
      <w:proofErr w:type="spellStart"/>
      <w:r w:rsidRPr="00B7209F">
        <w:rPr>
          <w:rFonts w:ascii="Times New Roman" w:hAnsi="Times New Roman"/>
          <w:sz w:val="24"/>
          <w:szCs w:val="24"/>
        </w:rPr>
        <w:t>Tuana</w:t>
      </w:r>
      <w:proofErr w:type="spellEnd"/>
      <w:r w:rsidRPr="00B7209F">
        <w:rPr>
          <w:rFonts w:ascii="Times New Roman" w:hAnsi="Times New Roman"/>
          <w:sz w:val="24"/>
          <w:szCs w:val="24"/>
        </w:rPr>
        <w:t>, Nancy (</w:t>
      </w:r>
      <w:proofErr w:type="spellStart"/>
      <w:proofErr w:type="gramStart"/>
      <w:r w:rsidRPr="00B7209F">
        <w:rPr>
          <w:rFonts w:ascii="Times New Roman" w:hAnsi="Times New Roman"/>
          <w:sz w:val="24"/>
          <w:szCs w:val="24"/>
        </w:rPr>
        <w:t>eds</w:t>
      </w:r>
      <w:proofErr w:type="spellEnd"/>
      <w:proofErr w:type="gramEnd"/>
      <w:r w:rsidRPr="00B7209F">
        <w:rPr>
          <w:rFonts w:ascii="Times New Roman" w:hAnsi="Times New Roman"/>
          <w:sz w:val="24"/>
          <w:szCs w:val="24"/>
        </w:rPr>
        <w:t xml:space="preserve">) (2007) </w:t>
      </w:r>
      <w:r w:rsidRPr="00B7209F">
        <w:rPr>
          <w:rFonts w:ascii="Times New Roman" w:hAnsi="Times New Roman"/>
          <w:i/>
          <w:iCs/>
          <w:sz w:val="24"/>
          <w:szCs w:val="24"/>
        </w:rPr>
        <w:t>Race and Epistemologies of Ignorance.</w:t>
      </w:r>
      <w:r w:rsidRPr="00B7209F">
        <w:rPr>
          <w:rFonts w:ascii="Times New Roman" w:hAnsi="Times New Roman"/>
          <w:sz w:val="24"/>
          <w:szCs w:val="24"/>
        </w:rPr>
        <w:t xml:space="preserve"> Albany: State University of New York Press.</w:t>
      </w:r>
    </w:p>
    <w:p w:rsidR="000874D6" w:rsidRPr="00B7209F" w:rsidRDefault="000874D6" w:rsidP="00A16E3F">
      <w:pPr>
        <w:numPr>
          <w:ilvl w:val="0"/>
          <w:numId w:val="17"/>
        </w:numPr>
        <w:spacing w:after="0" w:line="240" w:lineRule="auto"/>
        <w:rPr>
          <w:rFonts w:ascii="Times New Roman" w:hAnsi="Times New Roman"/>
          <w:sz w:val="24"/>
          <w:szCs w:val="24"/>
        </w:rPr>
      </w:pPr>
      <w:proofErr w:type="spellStart"/>
      <w:r w:rsidRPr="00B7209F">
        <w:rPr>
          <w:rFonts w:ascii="Times New Roman" w:hAnsi="Times New Roman"/>
          <w:sz w:val="24"/>
          <w:szCs w:val="24"/>
        </w:rPr>
        <w:t>Tamanaha</w:t>
      </w:r>
      <w:proofErr w:type="spellEnd"/>
      <w:r w:rsidRPr="00B7209F">
        <w:rPr>
          <w:rFonts w:ascii="Times New Roman" w:hAnsi="Times New Roman"/>
          <w:sz w:val="24"/>
          <w:szCs w:val="24"/>
        </w:rPr>
        <w:t xml:space="preserve">, Brian Z. (2006) </w:t>
      </w:r>
      <w:r w:rsidRPr="00B7209F">
        <w:rPr>
          <w:rFonts w:ascii="Times New Roman" w:hAnsi="Times New Roman"/>
          <w:i/>
          <w:sz w:val="24"/>
          <w:szCs w:val="24"/>
        </w:rPr>
        <w:t xml:space="preserve">Law as a Means to an Ends: Threat to the Rule of Law. </w:t>
      </w:r>
      <w:r w:rsidRPr="00B7209F">
        <w:rPr>
          <w:rFonts w:ascii="Times New Roman" w:hAnsi="Times New Roman"/>
          <w:sz w:val="24"/>
          <w:szCs w:val="24"/>
        </w:rPr>
        <w:t>Cambridge: Cambridge University Press.</w:t>
      </w:r>
    </w:p>
    <w:p w:rsidR="000874D6" w:rsidRPr="00B7209F" w:rsidRDefault="000874D6" w:rsidP="00A16E3F">
      <w:pPr>
        <w:numPr>
          <w:ilvl w:val="0"/>
          <w:numId w:val="17"/>
        </w:numPr>
        <w:spacing w:after="0" w:line="240" w:lineRule="auto"/>
        <w:rPr>
          <w:rFonts w:ascii="Times New Roman" w:hAnsi="Times New Roman"/>
          <w:sz w:val="24"/>
          <w:szCs w:val="24"/>
        </w:rPr>
      </w:pPr>
      <w:r w:rsidRPr="00B7209F">
        <w:rPr>
          <w:rFonts w:ascii="Times New Roman" w:hAnsi="Times New Roman"/>
          <w:sz w:val="24"/>
          <w:szCs w:val="24"/>
        </w:rPr>
        <w:t xml:space="preserve">Taylor, Charles (1992) </w:t>
      </w:r>
      <w:r w:rsidRPr="00B7209F">
        <w:rPr>
          <w:rFonts w:ascii="Times New Roman" w:hAnsi="Times New Roman"/>
          <w:i/>
          <w:sz w:val="24"/>
          <w:szCs w:val="24"/>
        </w:rPr>
        <w:t>Sources of the Self: The Making of Modern Identity</w:t>
      </w:r>
      <w:r w:rsidRPr="00B7209F">
        <w:rPr>
          <w:rFonts w:ascii="Times New Roman" w:hAnsi="Times New Roman"/>
          <w:sz w:val="24"/>
          <w:szCs w:val="24"/>
        </w:rPr>
        <w:t>. Cambridge: Cambridge University Press.</w:t>
      </w:r>
    </w:p>
    <w:p w:rsidR="000874D6" w:rsidRPr="00B7209F" w:rsidRDefault="000874D6" w:rsidP="00A16E3F">
      <w:pPr>
        <w:pStyle w:val="ListParagraph"/>
        <w:numPr>
          <w:ilvl w:val="0"/>
          <w:numId w:val="17"/>
        </w:numPr>
      </w:pPr>
      <w:proofErr w:type="spellStart"/>
      <w:r w:rsidRPr="00B7209F">
        <w:t>Torpey</w:t>
      </w:r>
      <w:proofErr w:type="spellEnd"/>
      <w:r w:rsidRPr="00B7209F">
        <w:t xml:space="preserve">, John (2000) From National to </w:t>
      </w:r>
      <w:proofErr w:type="spellStart"/>
      <w:r w:rsidRPr="00B7209F">
        <w:t>Postnational</w:t>
      </w:r>
      <w:proofErr w:type="spellEnd"/>
      <w:r w:rsidRPr="00B7209F">
        <w:t xml:space="preserve">? Passports and constraints on movement from the interwar to postwar era. In </w:t>
      </w:r>
      <w:r w:rsidRPr="00B7209F">
        <w:rPr>
          <w:i/>
        </w:rPr>
        <w:t>The Invention of the Passport: Surveillance, Citizenship and the State.</w:t>
      </w:r>
      <w:r w:rsidRPr="00B7209F">
        <w:t xml:space="preserve"> Cambridge: Cambridge University Press. Pp. 122-157.</w:t>
      </w:r>
    </w:p>
    <w:p w:rsidR="000874D6" w:rsidRPr="00B7209F" w:rsidRDefault="000874D6" w:rsidP="00A16E3F">
      <w:pPr>
        <w:pStyle w:val="ListParagraph"/>
        <w:numPr>
          <w:ilvl w:val="0"/>
          <w:numId w:val="17"/>
        </w:numPr>
      </w:pPr>
      <w:proofErr w:type="spellStart"/>
      <w:r w:rsidRPr="00B7209F">
        <w:t>Torpey</w:t>
      </w:r>
      <w:proofErr w:type="spellEnd"/>
      <w:r w:rsidRPr="00B7209F">
        <w:t xml:space="preserve">, John (2001) </w:t>
      </w:r>
      <w:proofErr w:type="gramStart"/>
      <w:r w:rsidRPr="00B7209F">
        <w:t>The</w:t>
      </w:r>
      <w:proofErr w:type="gramEnd"/>
      <w:r w:rsidRPr="00B7209F">
        <w:t xml:space="preserve"> Great War and the Birth of the Modern Passport System. In Jane </w:t>
      </w:r>
      <w:proofErr w:type="spellStart"/>
      <w:r w:rsidRPr="00B7209F">
        <w:t>Caplan</w:t>
      </w:r>
      <w:proofErr w:type="spellEnd"/>
      <w:r w:rsidRPr="00B7209F">
        <w:t xml:space="preserve"> and John </w:t>
      </w:r>
      <w:proofErr w:type="spellStart"/>
      <w:r w:rsidRPr="00B7209F">
        <w:t>Torpey</w:t>
      </w:r>
      <w:proofErr w:type="spellEnd"/>
      <w:r w:rsidRPr="00B7209F">
        <w:t xml:space="preserve"> (</w:t>
      </w:r>
      <w:proofErr w:type="spellStart"/>
      <w:proofErr w:type="gramStart"/>
      <w:r w:rsidRPr="00B7209F">
        <w:t>eds</w:t>
      </w:r>
      <w:proofErr w:type="spellEnd"/>
      <w:proofErr w:type="gramEnd"/>
      <w:r w:rsidRPr="00B7209F">
        <w:t xml:space="preserve">) </w:t>
      </w:r>
      <w:r w:rsidRPr="00B7209F">
        <w:rPr>
          <w:i/>
        </w:rPr>
        <w:t>Documenting Individual Identity: The Development of State Practices in the Modern World.</w:t>
      </w:r>
      <w:r w:rsidRPr="00B7209F">
        <w:t xml:space="preserve"> Princeton and Oxford: Princeton University Press.  Pp. 256-270.</w:t>
      </w:r>
    </w:p>
    <w:p w:rsidR="000874D6" w:rsidRPr="00B7209F" w:rsidRDefault="000874D6" w:rsidP="00A16E3F">
      <w:pPr>
        <w:numPr>
          <w:ilvl w:val="0"/>
          <w:numId w:val="17"/>
        </w:numPr>
        <w:spacing w:after="0" w:line="240" w:lineRule="auto"/>
        <w:rPr>
          <w:rFonts w:ascii="Times New Roman" w:hAnsi="Times New Roman"/>
          <w:sz w:val="24"/>
          <w:szCs w:val="24"/>
        </w:rPr>
      </w:pPr>
      <w:proofErr w:type="spellStart"/>
      <w:r w:rsidRPr="00B7209F">
        <w:rPr>
          <w:rFonts w:ascii="Times New Roman" w:hAnsi="Times New Roman"/>
          <w:sz w:val="24"/>
          <w:szCs w:val="24"/>
        </w:rPr>
        <w:t>Tsutsui</w:t>
      </w:r>
      <w:proofErr w:type="spellEnd"/>
      <w:r w:rsidRPr="00B7209F">
        <w:rPr>
          <w:rFonts w:ascii="Times New Roman" w:hAnsi="Times New Roman"/>
          <w:sz w:val="24"/>
          <w:szCs w:val="24"/>
        </w:rPr>
        <w:t xml:space="preserve">, </w:t>
      </w:r>
      <w:proofErr w:type="spellStart"/>
      <w:r w:rsidRPr="00B7209F">
        <w:rPr>
          <w:rFonts w:ascii="Times New Roman" w:hAnsi="Times New Roman"/>
          <w:sz w:val="24"/>
          <w:szCs w:val="24"/>
        </w:rPr>
        <w:t>Klyoteru</w:t>
      </w:r>
      <w:proofErr w:type="spellEnd"/>
      <w:r w:rsidRPr="00B7209F">
        <w:rPr>
          <w:rFonts w:ascii="Times New Roman" w:hAnsi="Times New Roman"/>
          <w:sz w:val="24"/>
          <w:szCs w:val="24"/>
        </w:rPr>
        <w:t xml:space="preserve">, Claire </w:t>
      </w:r>
      <w:proofErr w:type="spellStart"/>
      <w:r w:rsidRPr="00B7209F">
        <w:rPr>
          <w:rFonts w:ascii="Times New Roman" w:hAnsi="Times New Roman"/>
          <w:sz w:val="24"/>
          <w:szCs w:val="24"/>
        </w:rPr>
        <w:t>Whitlinger</w:t>
      </w:r>
      <w:proofErr w:type="spellEnd"/>
      <w:r w:rsidRPr="00B7209F">
        <w:rPr>
          <w:rFonts w:ascii="Times New Roman" w:hAnsi="Times New Roman"/>
          <w:sz w:val="24"/>
          <w:szCs w:val="24"/>
        </w:rPr>
        <w:t xml:space="preserve">, and </w:t>
      </w:r>
      <w:proofErr w:type="spellStart"/>
      <w:r w:rsidRPr="00B7209F">
        <w:rPr>
          <w:rFonts w:ascii="Times New Roman" w:hAnsi="Times New Roman"/>
          <w:sz w:val="24"/>
          <w:szCs w:val="24"/>
        </w:rPr>
        <w:t>Alywn</w:t>
      </w:r>
      <w:proofErr w:type="spellEnd"/>
      <w:r w:rsidRPr="00B7209F">
        <w:rPr>
          <w:rFonts w:ascii="Times New Roman" w:hAnsi="Times New Roman"/>
          <w:sz w:val="24"/>
          <w:szCs w:val="24"/>
        </w:rPr>
        <w:t xml:space="preserve"> Lim (2012) International Human Rights Law and Social Movements: States’ Resistance and Civil Society’s Insistence. </w:t>
      </w:r>
      <w:r w:rsidRPr="00B7209F">
        <w:rPr>
          <w:rFonts w:ascii="Times New Roman" w:hAnsi="Times New Roman"/>
          <w:i/>
          <w:sz w:val="24"/>
          <w:szCs w:val="24"/>
        </w:rPr>
        <w:t>Annual Review of Law and Social Science</w:t>
      </w:r>
      <w:r w:rsidRPr="00B7209F">
        <w:rPr>
          <w:rFonts w:ascii="Times New Roman" w:hAnsi="Times New Roman"/>
          <w:sz w:val="24"/>
          <w:szCs w:val="24"/>
        </w:rPr>
        <w:t xml:space="preserve"> Vol.8:367-396.</w:t>
      </w:r>
    </w:p>
    <w:p w:rsidR="000874D6" w:rsidRPr="00B7209F" w:rsidRDefault="000874D6" w:rsidP="00A16E3F">
      <w:pPr>
        <w:numPr>
          <w:ilvl w:val="0"/>
          <w:numId w:val="17"/>
        </w:numPr>
        <w:spacing w:after="0" w:line="240" w:lineRule="auto"/>
        <w:rPr>
          <w:rFonts w:ascii="Times New Roman" w:hAnsi="Times New Roman"/>
          <w:sz w:val="24"/>
          <w:szCs w:val="24"/>
        </w:rPr>
      </w:pPr>
      <w:r w:rsidRPr="00B7209F">
        <w:rPr>
          <w:rFonts w:ascii="Times New Roman" w:hAnsi="Times New Roman"/>
          <w:sz w:val="24"/>
          <w:szCs w:val="24"/>
        </w:rPr>
        <w:t xml:space="preserve">Turner, Bryan S. (2006) Citizenship and the Crisis of Multiculturalism. </w:t>
      </w:r>
      <w:r w:rsidRPr="00B7209F">
        <w:rPr>
          <w:rFonts w:ascii="Times New Roman" w:hAnsi="Times New Roman"/>
          <w:i/>
          <w:sz w:val="24"/>
          <w:szCs w:val="24"/>
        </w:rPr>
        <w:t>Citizenship Studies</w:t>
      </w:r>
      <w:r w:rsidRPr="00B7209F">
        <w:rPr>
          <w:rFonts w:ascii="Times New Roman" w:hAnsi="Times New Roman"/>
          <w:sz w:val="24"/>
          <w:szCs w:val="24"/>
        </w:rPr>
        <w:t xml:space="preserve"> 10(5):607-618.</w:t>
      </w:r>
    </w:p>
    <w:p w:rsidR="000874D6" w:rsidRPr="00B7209F" w:rsidRDefault="000874D6" w:rsidP="00A16E3F">
      <w:pPr>
        <w:numPr>
          <w:ilvl w:val="0"/>
          <w:numId w:val="17"/>
        </w:numPr>
        <w:spacing w:after="0" w:line="240" w:lineRule="auto"/>
        <w:rPr>
          <w:rFonts w:ascii="Times New Roman" w:hAnsi="Times New Roman"/>
          <w:i/>
          <w:sz w:val="24"/>
          <w:szCs w:val="24"/>
        </w:rPr>
      </w:pPr>
      <w:proofErr w:type="spellStart"/>
      <w:r w:rsidRPr="00B7209F">
        <w:rPr>
          <w:rFonts w:ascii="Times New Roman" w:hAnsi="Times New Roman"/>
          <w:sz w:val="24"/>
          <w:szCs w:val="24"/>
        </w:rPr>
        <w:t>Weldemichael</w:t>
      </w:r>
      <w:proofErr w:type="spellEnd"/>
      <w:r w:rsidRPr="00B7209F">
        <w:rPr>
          <w:rFonts w:ascii="Times New Roman" w:hAnsi="Times New Roman"/>
          <w:sz w:val="24"/>
          <w:szCs w:val="24"/>
        </w:rPr>
        <w:t xml:space="preserve">, </w:t>
      </w:r>
      <w:proofErr w:type="spellStart"/>
      <w:r w:rsidRPr="00B7209F">
        <w:rPr>
          <w:rFonts w:ascii="Times New Roman" w:hAnsi="Times New Roman"/>
          <w:sz w:val="24"/>
          <w:szCs w:val="24"/>
        </w:rPr>
        <w:t>Awet</w:t>
      </w:r>
      <w:proofErr w:type="spellEnd"/>
      <w:r w:rsidRPr="00B7209F">
        <w:rPr>
          <w:rFonts w:ascii="Times New Roman" w:hAnsi="Times New Roman"/>
          <w:sz w:val="24"/>
          <w:szCs w:val="24"/>
        </w:rPr>
        <w:t xml:space="preserve"> </w:t>
      </w:r>
      <w:proofErr w:type="spellStart"/>
      <w:r w:rsidRPr="00B7209F">
        <w:rPr>
          <w:rFonts w:ascii="Times New Roman" w:hAnsi="Times New Roman"/>
          <w:sz w:val="24"/>
          <w:szCs w:val="24"/>
        </w:rPr>
        <w:t>Tewelde</w:t>
      </w:r>
      <w:proofErr w:type="spellEnd"/>
      <w:r w:rsidRPr="00B7209F">
        <w:rPr>
          <w:rFonts w:ascii="Times New Roman" w:hAnsi="Times New Roman"/>
          <w:sz w:val="24"/>
          <w:szCs w:val="24"/>
        </w:rPr>
        <w:t xml:space="preserve"> (2012) </w:t>
      </w:r>
      <w:r w:rsidRPr="00B7209F">
        <w:rPr>
          <w:rFonts w:ascii="Times New Roman" w:hAnsi="Times New Roman"/>
          <w:i/>
          <w:sz w:val="24"/>
          <w:szCs w:val="24"/>
        </w:rPr>
        <w:t xml:space="preserve">Third World Colonialism and Strategies of Liberation: Eritrea and </w:t>
      </w:r>
    </w:p>
    <w:p w:rsidR="000874D6" w:rsidRPr="00B7209F" w:rsidRDefault="000874D6" w:rsidP="00A16E3F">
      <w:pPr>
        <w:numPr>
          <w:ilvl w:val="0"/>
          <w:numId w:val="17"/>
        </w:numPr>
        <w:spacing w:after="0" w:line="240" w:lineRule="auto"/>
        <w:rPr>
          <w:rFonts w:ascii="Times New Roman" w:hAnsi="Times New Roman"/>
          <w:sz w:val="24"/>
          <w:szCs w:val="24"/>
        </w:rPr>
      </w:pPr>
      <w:r w:rsidRPr="00B7209F">
        <w:rPr>
          <w:rFonts w:ascii="Times New Roman" w:hAnsi="Times New Roman"/>
          <w:sz w:val="24"/>
          <w:szCs w:val="24"/>
        </w:rPr>
        <w:t xml:space="preserve">Wilf, Steven (2009) </w:t>
      </w:r>
      <w:proofErr w:type="gramStart"/>
      <w:r w:rsidRPr="00B7209F">
        <w:rPr>
          <w:rFonts w:ascii="Times New Roman" w:hAnsi="Times New Roman"/>
          <w:sz w:val="24"/>
          <w:szCs w:val="24"/>
        </w:rPr>
        <w:t>The</w:t>
      </w:r>
      <w:proofErr w:type="gramEnd"/>
      <w:r w:rsidRPr="00B7209F">
        <w:rPr>
          <w:rFonts w:ascii="Times New Roman" w:hAnsi="Times New Roman"/>
          <w:sz w:val="24"/>
          <w:szCs w:val="24"/>
        </w:rPr>
        <w:t xml:space="preserve"> Invention of Legal Primitivism. </w:t>
      </w:r>
      <w:r w:rsidRPr="00B7209F">
        <w:rPr>
          <w:rFonts w:ascii="Times New Roman" w:hAnsi="Times New Roman"/>
          <w:i/>
          <w:sz w:val="24"/>
          <w:szCs w:val="24"/>
        </w:rPr>
        <w:t>Theoretical Inquiries in Law</w:t>
      </w:r>
      <w:r w:rsidRPr="00B7209F">
        <w:rPr>
          <w:rFonts w:ascii="Times New Roman" w:hAnsi="Times New Roman"/>
          <w:sz w:val="24"/>
          <w:szCs w:val="24"/>
        </w:rPr>
        <w:t xml:space="preserve"> 10:485-509.</w:t>
      </w:r>
    </w:p>
    <w:p w:rsidR="000874D6" w:rsidRPr="00B7209F" w:rsidRDefault="000874D6" w:rsidP="00A16E3F">
      <w:pPr>
        <w:numPr>
          <w:ilvl w:val="0"/>
          <w:numId w:val="17"/>
        </w:numPr>
        <w:spacing w:after="0" w:line="240" w:lineRule="auto"/>
        <w:rPr>
          <w:rFonts w:ascii="Times New Roman" w:hAnsi="Times New Roman"/>
          <w:sz w:val="24"/>
          <w:szCs w:val="24"/>
        </w:rPr>
      </w:pPr>
      <w:r w:rsidRPr="00B7209F">
        <w:rPr>
          <w:rFonts w:ascii="Times New Roman" w:hAnsi="Times New Roman"/>
          <w:sz w:val="24"/>
          <w:szCs w:val="24"/>
        </w:rPr>
        <w:t xml:space="preserve">Wolfe, Cary (2012) </w:t>
      </w:r>
      <w:r w:rsidRPr="00B7209F">
        <w:rPr>
          <w:rFonts w:ascii="Times New Roman" w:hAnsi="Times New Roman"/>
          <w:i/>
          <w:sz w:val="24"/>
          <w:szCs w:val="24"/>
        </w:rPr>
        <w:t xml:space="preserve">Before the Law: Humans and Other Animals in a </w:t>
      </w:r>
      <w:proofErr w:type="spellStart"/>
      <w:r w:rsidRPr="00B7209F">
        <w:rPr>
          <w:rFonts w:ascii="Times New Roman" w:hAnsi="Times New Roman"/>
          <w:i/>
          <w:sz w:val="24"/>
          <w:szCs w:val="24"/>
        </w:rPr>
        <w:t>Biopolitical</w:t>
      </w:r>
      <w:proofErr w:type="spellEnd"/>
      <w:r w:rsidRPr="00B7209F">
        <w:rPr>
          <w:rFonts w:ascii="Times New Roman" w:hAnsi="Times New Roman"/>
          <w:i/>
          <w:sz w:val="24"/>
          <w:szCs w:val="24"/>
        </w:rPr>
        <w:t xml:space="preserve"> Frame</w:t>
      </w:r>
      <w:r w:rsidRPr="00B7209F">
        <w:rPr>
          <w:rFonts w:ascii="Times New Roman" w:hAnsi="Times New Roman"/>
          <w:sz w:val="24"/>
          <w:szCs w:val="24"/>
        </w:rPr>
        <w:t>. Chicago: University of Chicago Press.</w:t>
      </w:r>
    </w:p>
    <w:p w:rsidR="000874D6" w:rsidRPr="00B7209F" w:rsidRDefault="000874D6" w:rsidP="00A16E3F">
      <w:pPr>
        <w:numPr>
          <w:ilvl w:val="0"/>
          <w:numId w:val="17"/>
        </w:numPr>
        <w:spacing w:after="0" w:line="240" w:lineRule="auto"/>
        <w:rPr>
          <w:rFonts w:ascii="Times New Roman" w:hAnsi="Times New Roman"/>
          <w:sz w:val="24"/>
          <w:szCs w:val="24"/>
        </w:rPr>
      </w:pPr>
      <w:r w:rsidRPr="00B7209F">
        <w:rPr>
          <w:rFonts w:ascii="Times New Roman" w:hAnsi="Times New Roman"/>
          <w:sz w:val="24"/>
          <w:szCs w:val="24"/>
        </w:rPr>
        <w:t xml:space="preserve">World Migration Report 2010: </w:t>
      </w:r>
      <w:r w:rsidRPr="00B7209F">
        <w:rPr>
          <w:rFonts w:ascii="Times New Roman" w:hAnsi="Times New Roman"/>
          <w:i/>
          <w:sz w:val="24"/>
          <w:szCs w:val="24"/>
        </w:rPr>
        <w:t>The Future of Migration: Building Capacities for Change</w:t>
      </w:r>
      <w:r w:rsidRPr="00B7209F">
        <w:rPr>
          <w:rFonts w:ascii="Times New Roman" w:hAnsi="Times New Roman"/>
          <w:sz w:val="24"/>
          <w:szCs w:val="24"/>
        </w:rPr>
        <w:t xml:space="preserve">. Geneva: International Organization for Migration. </w:t>
      </w:r>
    </w:p>
    <w:p w:rsidR="000874D6" w:rsidRPr="00B7209F" w:rsidRDefault="000874D6" w:rsidP="00A16E3F">
      <w:pPr>
        <w:numPr>
          <w:ilvl w:val="0"/>
          <w:numId w:val="17"/>
        </w:numPr>
        <w:spacing w:after="0" w:line="240" w:lineRule="auto"/>
        <w:rPr>
          <w:rFonts w:ascii="Times New Roman" w:hAnsi="Times New Roman"/>
          <w:sz w:val="24"/>
          <w:szCs w:val="24"/>
        </w:rPr>
      </w:pPr>
      <w:r w:rsidRPr="00B7209F">
        <w:rPr>
          <w:rFonts w:ascii="Times New Roman" w:hAnsi="Times New Roman"/>
          <w:sz w:val="24"/>
          <w:szCs w:val="24"/>
        </w:rPr>
        <w:t xml:space="preserve">Young, Iris M. (1990) </w:t>
      </w:r>
      <w:r w:rsidRPr="00B7209F">
        <w:rPr>
          <w:rFonts w:ascii="Times New Roman" w:hAnsi="Times New Roman"/>
          <w:i/>
          <w:sz w:val="24"/>
          <w:szCs w:val="24"/>
        </w:rPr>
        <w:t>Justice and the Politics of Difference</w:t>
      </w:r>
      <w:r w:rsidRPr="00B7209F">
        <w:rPr>
          <w:rFonts w:ascii="Times New Roman" w:hAnsi="Times New Roman"/>
          <w:sz w:val="24"/>
          <w:szCs w:val="24"/>
        </w:rPr>
        <w:t>. Princeton: Princeton University Press.</w:t>
      </w:r>
    </w:p>
    <w:p w:rsidR="004948DC" w:rsidRPr="00B7209F" w:rsidRDefault="004948DC" w:rsidP="00DE49E2">
      <w:pPr>
        <w:spacing w:line="240" w:lineRule="auto"/>
        <w:rPr>
          <w:rFonts w:ascii="Times New Roman" w:hAnsi="Times New Roman"/>
          <w:bCs/>
          <w:kern w:val="36"/>
          <w:sz w:val="24"/>
          <w:szCs w:val="24"/>
        </w:rPr>
      </w:pPr>
    </w:p>
    <w:sectPr w:rsidR="004948DC" w:rsidRPr="00B7209F" w:rsidSect="00E17929">
      <w:head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8DC" w:rsidRDefault="004948DC" w:rsidP="00E17929">
      <w:pPr>
        <w:spacing w:after="0" w:line="240" w:lineRule="auto"/>
      </w:pPr>
      <w:r>
        <w:separator/>
      </w:r>
    </w:p>
  </w:endnote>
  <w:endnote w:type="continuationSeparator" w:id="0">
    <w:p w:rsidR="004948DC" w:rsidRDefault="004948DC" w:rsidP="00E17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8DC" w:rsidRDefault="004948DC" w:rsidP="00E17929">
      <w:pPr>
        <w:spacing w:after="0" w:line="240" w:lineRule="auto"/>
      </w:pPr>
      <w:r>
        <w:separator/>
      </w:r>
    </w:p>
  </w:footnote>
  <w:footnote w:type="continuationSeparator" w:id="0">
    <w:p w:rsidR="004948DC" w:rsidRDefault="004948DC" w:rsidP="00E17929">
      <w:pPr>
        <w:spacing w:after="0" w:line="240" w:lineRule="auto"/>
      </w:pPr>
      <w:r>
        <w:continuationSeparator/>
      </w:r>
    </w:p>
  </w:footnote>
  <w:footnote w:id="1">
    <w:p w:rsidR="004948DC" w:rsidRDefault="004948DC" w:rsidP="00143146">
      <w:pPr>
        <w:pStyle w:val="FootnoteText"/>
        <w:spacing w:after="0" w:line="240" w:lineRule="auto"/>
      </w:pPr>
      <w:r w:rsidRPr="00364304">
        <w:rPr>
          <w:rStyle w:val="FootnoteReference"/>
          <w:rFonts w:ascii="Times New Roman" w:hAnsi="Times New Roman"/>
          <w:sz w:val="22"/>
          <w:szCs w:val="22"/>
        </w:rPr>
        <w:footnoteRef/>
      </w:r>
      <w:r w:rsidRPr="00364304">
        <w:rPr>
          <w:rFonts w:ascii="Times New Roman" w:hAnsi="Times New Roman"/>
          <w:sz w:val="22"/>
          <w:szCs w:val="22"/>
        </w:rPr>
        <w:t xml:space="preserve"> Social contract theory has its serious critics, most notably for its idealized premise that all people share the same legal standing in society and so can equally enter a social contract in the first place. As feminist and critical race scholars have compelling argued, both in the past and today, women and minorities are not always recognized as having an equivalent legal identity in society and so do not start from the </w:t>
      </w:r>
      <w:r>
        <w:rPr>
          <w:rFonts w:ascii="Times New Roman" w:hAnsi="Times New Roman"/>
          <w:sz w:val="22"/>
          <w:szCs w:val="22"/>
        </w:rPr>
        <w:t>same level playing field as whit</w:t>
      </w:r>
      <w:r w:rsidRPr="00364304">
        <w:rPr>
          <w:rFonts w:ascii="Times New Roman" w:hAnsi="Times New Roman"/>
          <w:sz w:val="22"/>
          <w:szCs w:val="22"/>
        </w:rPr>
        <w:t>e propertied males (</w:t>
      </w:r>
      <w:r>
        <w:rPr>
          <w:rFonts w:ascii="Times New Roman" w:hAnsi="Times New Roman"/>
          <w:sz w:val="22"/>
          <w:szCs w:val="22"/>
        </w:rPr>
        <w:t xml:space="preserve">see </w:t>
      </w:r>
      <w:proofErr w:type="spellStart"/>
      <w:r w:rsidRPr="00364304">
        <w:rPr>
          <w:rFonts w:ascii="Times New Roman" w:hAnsi="Times New Roman"/>
          <w:sz w:val="22"/>
          <w:szCs w:val="22"/>
        </w:rPr>
        <w:t>Pateman</w:t>
      </w:r>
      <w:proofErr w:type="spellEnd"/>
      <w:r w:rsidRPr="00364304">
        <w:rPr>
          <w:rFonts w:ascii="Times New Roman" w:hAnsi="Times New Roman"/>
          <w:sz w:val="22"/>
          <w:szCs w:val="22"/>
        </w:rPr>
        <w:t xml:space="preserve"> and Mills 2007).  </w:t>
      </w:r>
    </w:p>
  </w:footnote>
  <w:footnote w:id="2">
    <w:p w:rsidR="004948DC" w:rsidRDefault="004948DC" w:rsidP="00143146">
      <w:pPr>
        <w:pStyle w:val="FootnoteText"/>
        <w:spacing w:after="0" w:line="240" w:lineRule="auto"/>
      </w:pPr>
      <w:r w:rsidRPr="00364304">
        <w:rPr>
          <w:rStyle w:val="FootnoteReference"/>
          <w:rFonts w:ascii="Times New Roman" w:hAnsi="Times New Roman"/>
          <w:sz w:val="22"/>
          <w:szCs w:val="22"/>
        </w:rPr>
        <w:footnoteRef/>
      </w:r>
      <w:r w:rsidRPr="00364304">
        <w:rPr>
          <w:rFonts w:ascii="Times New Roman" w:hAnsi="Times New Roman"/>
          <w:sz w:val="22"/>
          <w:szCs w:val="22"/>
        </w:rPr>
        <w:t xml:space="preserve"> </w:t>
      </w:r>
      <w:r w:rsidRPr="00042E12">
        <w:rPr>
          <w:rFonts w:ascii="Times New Roman" w:hAnsi="Times New Roman"/>
          <w:sz w:val="22"/>
          <w:szCs w:val="22"/>
        </w:rPr>
        <w:t>This narrative of course glosses over centuries of complex historical exchange between Europeans and non-Europeans, and overlooks the fact that some Europeans recognized at particular moments in time that native peoples had sophisticated legal systems and social relations</w:t>
      </w:r>
      <w:r>
        <w:rPr>
          <w:rFonts w:ascii="Times New Roman" w:hAnsi="Times New Roman"/>
          <w:sz w:val="22"/>
          <w:szCs w:val="22"/>
        </w:rPr>
        <w:t xml:space="preserve"> (s</w:t>
      </w:r>
      <w:r w:rsidRPr="00042E12">
        <w:rPr>
          <w:rFonts w:ascii="Times New Roman" w:hAnsi="Times New Roman"/>
          <w:sz w:val="22"/>
          <w:szCs w:val="22"/>
        </w:rPr>
        <w:t xml:space="preserve">ee </w:t>
      </w:r>
      <w:proofErr w:type="spellStart"/>
      <w:r w:rsidRPr="00042E12">
        <w:rPr>
          <w:rFonts w:ascii="Times New Roman" w:hAnsi="Times New Roman"/>
          <w:sz w:val="22"/>
          <w:szCs w:val="22"/>
        </w:rPr>
        <w:t>Anghie</w:t>
      </w:r>
      <w:proofErr w:type="spellEnd"/>
      <w:r w:rsidRPr="00042E12">
        <w:rPr>
          <w:rFonts w:ascii="Times New Roman" w:hAnsi="Times New Roman"/>
          <w:sz w:val="22"/>
          <w:szCs w:val="22"/>
        </w:rPr>
        <w:t xml:space="preserve"> </w:t>
      </w:r>
      <w:r>
        <w:rPr>
          <w:rFonts w:ascii="Times New Roman" w:hAnsi="Times New Roman"/>
          <w:sz w:val="22"/>
          <w:szCs w:val="22"/>
        </w:rPr>
        <w:t>2005).</w:t>
      </w:r>
    </w:p>
  </w:footnote>
  <w:footnote w:id="3">
    <w:p w:rsidR="004948DC" w:rsidRDefault="004948DC" w:rsidP="00143146">
      <w:pPr>
        <w:pStyle w:val="FootnoteText"/>
        <w:spacing w:after="0" w:line="240" w:lineRule="auto"/>
        <w:ind w:left="90"/>
      </w:pPr>
      <w:r w:rsidRPr="00364304">
        <w:rPr>
          <w:rStyle w:val="FootnoteReference"/>
          <w:rFonts w:ascii="Times New Roman" w:hAnsi="Times New Roman"/>
          <w:sz w:val="22"/>
          <w:szCs w:val="22"/>
        </w:rPr>
        <w:footnoteRef/>
      </w:r>
      <w:r w:rsidRPr="00364304">
        <w:rPr>
          <w:rFonts w:ascii="Times New Roman" w:hAnsi="Times New Roman"/>
          <w:sz w:val="22"/>
          <w:szCs w:val="22"/>
        </w:rPr>
        <w:t xml:space="preserve"> The exact date at which postcolonial studies took off is hard to exactly ascertain. Scholars such as W.E.B. Du Bois, Franz Fanon, C.L.R. James and many others were writing decades before postcolonial studies was recognized in the Western academy in the 1980s and 1990s as a distinct intellectual theory and body of literature.</w:t>
      </w:r>
    </w:p>
  </w:footnote>
  <w:footnote w:id="4">
    <w:p w:rsidR="004948DC" w:rsidRPr="00364304" w:rsidRDefault="004948DC" w:rsidP="00143146">
      <w:pPr>
        <w:spacing w:after="0" w:line="240" w:lineRule="auto"/>
        <w:rPr>
          <w:rFonts w:ascii="Times New Roman" w:hAnsi="Times New Roman"/>
        </w:rPr>
      </w:pPr>
      <w:r w:rsidRPr="00364304">
        <w:rPr>
          <w:rStyle w:val="FootnoteReference"/>
          <w:rFonts w:ascii="Times New Roman" w:hAnsi="Times New Roman"/>
        </w:rPr>
        <w:footnoteRef/>
      </w:r>
      <w:r w:rsidRPr="00364304">
        <w:rPr>
          <w:rFonts w:ascii="Times New Roman" w:hAnsi="Times New Roman"/>
        </w:rPr>
        <w:t xml:space="preserve"> In France undocumented peoples are called </w:t>
      </w:r>
      <w:r w:rsidRPr="00364304">
        <w:rPr>
          <w:rFonts w:ascii="Times New Roman" w:hAnsi="Times New Roman"/>
          <w:i/>
        </w:rPr>
        <w:t xml:space="preserve">sans </w:t>
      </w:r>
      <w:proofErr w:type="spellStart"/>
      <w:r w:rsidRPr="00364304">
        <w:rPr>
          <w:rFonts w:ascii="Times New Roman" w:hAnsi="Times New Roman"/>
          <w:i/>
        </w:rPr>
        <w:t>papiers</w:t>
      </w:r>
      <w:proofErr w:type="spellEnd"/>
      <w:r w:rsidRPr="00364304">
        <w:rPr>
          <w:rFonts w:ascii="Times New Roman" w:hAnsi="Times New Roman"/>
        </w:rPr>
        <w:t xml:space="preserve"> (“without papers”), while in North African media they are called </w:t>
      </w:r>
      <w:proofErr w:type="spellStart"/>
      <w:r w:rsidRPr="00364304">
        <w:rPr>
          <w:rFonts w:ascii="Times New Roman" w:hAnsi="Times New Roman"/>
          <w:i/>
        </w:rPr>
        <w:t>harraga</w:t>
      </w:r>
      <w:proofErr w:type="spellEnd"/>
      <w:r w:rsidRPr="00364304">
        <w:rPr>
          <w:rFonts w:ascii="Times New Roman" w:hAnsi="Times New Roman"/>
        </w:rPr>
        <w:t xml:space="preserve"> (“those who burn” in Arabic) which refers to migrants seek</w:t>
      </w:r>
      <w:r>
        <w:rPr>
          <w:rFonts w:ascii="Times New Roman" w:hAnsi="Times New Roman"/>
        </w:rPr>
        <w:t>ing</w:t>
      </w:r>
      <w:r w:rsidRPr="00364304">
        <w:rPr>
          <w:rFonts w:ascii="Times New Roman" w:hAnsi="Times New Roman"/>
        </w:rPr>
        <w:t xml:space="preserve"> entry into Europe or European controlled territories </w:t>
      </w:r>
      <w:r>
        <w:rPr>
          <w:rFonts w:ascii="Times New Roman" w:hAnsi="Times New Roman"/>
        </w:rPr>
        <w:t>who</w:t>
      </w:r>
      <w:r w:rsidRPr="00364304">
        <w:rPr>
          <w:rFonts w:ascii="Times New Roman" w:hAnsi="Times New Roman"/>
        </w:rPr>
        <w:t>, if apprehended by authorities, often burn their immigration papers as a sign of protest and an effort to stall extradition processes.</w:t>
      </w:r>
    </w:p>
    <w:p w:rsidR="004948DC" w:rsidRDefault="004948DC" w:rsidP="00143146">
      <w:pPr>
        <w:pStyle w:val="FootnoteText"/>
        <w:spacing w:after="0" w:line="240" w:lineRule="auto"/>
      </w:pPr>
      <w:r w:rsidRPr="00364304">
        <w:rPr>
          <w:rFonts w:ascii="Times New Roman" w:hAnsi="Times New Roman"/>
          <w:sz w:val="22"/>
          <w:szCs w:val="22"/>
        </w:rPr>
        <w:t xml:space="preserve"> </w:t>
      </w:r>
    </w:p>
  </w:footnote>
  <w:footnote w:id="5">
    <w:p w:rsidR="004948DC" w:rsidRDefault="004948DC" w:rsidP="00143146">
      <w:pPr>
        <w:pStyle w:val="FootnoteText"/>
        <w:spacing w:after="0" w:line="240" w:lineRule="auto"/>
      </w:pPr>
      <w:r w:rsidRPr="001747D2">
        <w:rPr>
          <w:rStyle w:val="FootnoteReference"/>
          <w:rFonts w:ascii="Times New Roman" w:hAnsi="Times New Roman"/>
          <w:sz w:val="22"/>
          <w:szCs w:val="22"/>
        </w:rPr>
        <w:footnoteRef/>
      </w:r>
      <w:r w:rsidRPr="001747D2">
        <w:rPr>
          <w:rFonts w:ascii="Times New Roman" w:hAnsi="Times New Roman"/>
          <w:sz w:val="22"/>
          <w:szCs w:val="22"/>
        </w:rPr>
        <w:t xml:space="preserve"> For instance, “Law, Culture and </w:t>
      </w:r>
      <w:proofErr w:type="spellStart"/>
      <w:r w:rsidRPr="001747D2">
        <w:rPr>
          <w:rFonts w:ascii="Times New Roman" w:hAnsi="Times New Roman"/>
          <w:sz w:val="22"/>
          <w:szCs w:val="22"/>
        </w:rPr>
        <w:t>Biopolitics</w:t>
      </w:r>
      <w:proofErr w:type="spellEnd"/>
      <w:r w:rsidRPr="001747D2">
        <w:rPr>
          <w:rFonts w:ascii="Times New Roman" w:hAnsi="Times New Roman"/>
          <w:sz w:val="22"/>
          <w:szCs w:val="22"/>
        </w:rPr>
        <w:t>” was the theme of the annual conference of the Association for the Study of Law, Culture and Humanities in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8DC" w:rsidRDefault="00681805">
    <w:pPr>
      <w:pStyle w:val="Header"/>
      <w:jc w:val="right"/>
    </w:pPr>
    <w:r>
      <w:fldChar w:fldCharType="begin"/>
    </w:r>
    <w:r>
      <w:instrText xml:space="preserve"> PAGE   \* MERGEFORMAT </w:instrText>
    </w:r>
    <w:r>
      <w:fldChar w:fldCharType="separate"/>
    </w:r>
    <w:r w:rsidR="00066A88">
      <w:rPr>
        <w:noProof/>
      </w:rPr>
      <w:t>12</w:t>
    </w:r>
    <w:r>
      <w:rPr>
        <w:noProof/>
      </w:rPr>
      <w:fldChar w:fldCharType="end"/>
    </w:r>
  </w:p>
  <w:p w:rsidR="004948DC" w:rsidRDefault="004948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2C5C"/>
    <w:multiLevelType w:val="hybridMultilevel"/>
    <w:tmpl w:val="EFAE68C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3316FCA"/>
    <w:multiLevelType w:val="hybridMultilevel"/>
    <w:tmpl w:val="027CB9C0"/>
    <w:lvl w:ilvl="0" w:tplc="E3BC2CE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5DD661E"/>
    <w:multiLevelType w:val="hybridMultilevel"/>
    <w:tmpl w:val="8AE4DB68"/>
    <w:lvl w:ilvl="0" w:tplc="3B1052C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7467C2"/>
    <w:multiLevelType w:val="hybridMultilevel"/>
    <w:tmpl w:val="7518B722"/>
    <w:lvl w:ilvl="0" w:tplc="CFD81C6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0A024F"/>
    <w:multiLevelType w:val="hybridMultilevel"/>
    <w:tmpl w:val="77D0CC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413CD7"/>
    <w:multiLevelType w:val="hybridMultilevel"/>
    <w:tmpl w:val="39D64964"/>
    <w:lvl w:ilvl="0" w:tplc="A0AA42A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FC2EA7"/>
    <w:multiLevelType w:val="hybridMultilevel"/>
    <w:tmpl w:val="C4546C00"/>
    <w:lvl w:ilvl="0" w:tplc="92C6393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6B5BD4"/>
    <w:multiLevelType w:val="hybridMultilevel"/>
    <w:tmpl w:val="51243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7447EE"/>
    <w:multiLevelType w:val="hybridMultilevel"/>
    <w:tmpl w:val="53FEB55C"/>
    <w:lvl w:ilvl="0" w:tplc="DAF6C962">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FF1306"/>
    <w:multiLevelType w:val="hybridMultilevel"/>
    <w:tmpl w:val="B0A8AF90"/>
    <w:lvl w:ilvl="0" w:tplc="6C2AE75E">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9F30C6D"/>
    <w:multiLevelType w:val="hybridMultilevel"/>
    <w:tmpl w:val="C96A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5F2F4E"/>
    <w:multiLevelType w:val="hybridMultilevel"/>
    <w:tmpl w:val="F4308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A20A3C"/>
    <w:multiLevelType w:val="hybridMultilevel"/>
    <w:tmpl w:val="CEB6D190"/>
    <w:lvl w:ilvl="0" w:tplc="9A3698D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0912AA1"/>
    <w:multiLevelType w:val="hybridMultilevel"/>
    <w:tmpl w:val="38E87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85F2C02"/>
    <w:multiLevelType w:val="hybridMultilevel"/>
    <w:tmpl w:val="C4348C30"/>
    <w:lvl w:ilvl="0" w:tplc="DE0CED8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587DD9"/>
    <w:multiLevelType w:val="hybridMultilevel"/>
    <w:tmpl w:val="7BBE8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BE41DA8"/>
    <w:multiLevelType w:val="hybridMultilevel"/>
    <w:tmpl w:val="F536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3A38CB"/>
    <w:multiLevelType w:val="hybridMultilevel"/>
    <w:tmpl w:val="DB5621D8"/>
    <w:lvl w:ilvl="0" w:tplc="DD50CF5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5"/>
  </w:num>
  <w:num w:numId="4">
    <w:abstractNumId w:val="3"/>
  </w:num>
  <w:num w:numId="5">
    <w:abstractNumId w:val="13"/>
  </w:num>
  <w:num w:numId="6">
    <w:abstractNumId w:val="11"/>
  </w:num>
  <w:num w:numId="7">
    <w:abstractNumId w:val="15"/>
  </w:num>
  <w:num w:numId="8">
    <w:abstractNumId w:val="4"/>
  </w:num>
  <w:num w:numId="9">
    <w:abstractNumId w:val="7"/>
  </w:num>
  <w:num w:numId="10">
    <w:abstractNumId w:val="0"/>
  </w:num>
  <w:num w:numId="11">
    <w:abstractNumId w:val="17"/>
  </w:num>
  <w:num w:numId="12">
    <w:abstractNumId w:val="6"/>
  </w:num>
  <w:num w:numId="13">
    <w:abstractNumId w:val="1"/>
  </w:num>
  <w:num w:numId="14">
    <w:abstractNumId w:val="2"/>
  </w:num>
  <w:num w:numId="15">
    <w:abstractNumId w:val="9"/>
  </w:num>
  <w:num w:numId="16">
    <w:abstractNumId w:val="12"/>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4EF"/>
    <w:rsid w:val="00002E8A"/>
    <w:rsid w:val="00003460"/>
    <w:rsid w:val="00004425"/>
    <w:rsid w:val="00004535"/>
    <w:rsid w:val="00004786"/>
    <w:rsid w:val="0000749D"/>
    <w:rsid w:val="0001479F"/>
    <w:rsid w:val="0001484C"/>
    <w:rsid w:val="00014BA9"/>
    <w:rsid w:val="00020297"/>
    <w:rsid w:val="0002294C"/>
    <w:rsid w:val="000307B1"/>
    <w:rsid w:val="000334FF"/>
    <w:rsid w:val="00035236"/>
    <w:rsid w:val="0003563D"/>
    <w:rsid w:val="00035E11"/>
    <w:rsid w:val="0003618D"/>
    <w:rsid w:val="00040B63"/>
    <w:rsid w:val="000427CE"/>
    <w:rsid w:val="00042E12"/>
    <w:rsid w:val="000463E7"/>
    <w:rsid w:val="00056834"/>
    <w:rsid w:val="00057A4A"/>
    <w:rsid w:val="00057BC3"/>
    <w:rsid w:val="00061E57"/>
    <w:rsid w:val="00064174"/>
    <w:rsid w:val="00065F50"/>
    <w:rsid w:val="000668EA"/>
    <w:rsid w:val="00066A88"/>
    <w:rsid w:val="000674CA"/>
    <w:rsid w:val="00070089"/>
    <w:rsid w:val="00075D29"/>
    <w:rsid w:val="00085FE6"/>
    <w:rsid w:val="000874D6"/>
    <w:rsid w:val="00087E44"/>
    <w:rsid w:val="0009138C"/>
    <w:rsid w:val="00096C9B"/>
    <w:rsid w:val="000B1117"/>
    <w:rsid w:val="000B1980"/>
    <w:rsid w:val="000B3652"/>
    <w:rsid w:val="000B3C8D"/>
    <w:rsid w:val="000B54EA"/>
    <w:rsid w:val="000B7AD2"/>
    <w:rsid w:val="000D2E32"/>
    <w:rsid w:val="000D4E60"/>
    <w:rsid w:val="000D62AB"/>
    <w:rsid w:val="000E3998"/>
    <w:rsid w:val="000E48B3"/>
    <w:rsid w:val="000F116C"/>
    <w:rsid w:val="000F20CF"/>
    <w:rsid w:val="000F2AD6"/>
    <w:rsid w:val="000F2D56"/>
    <w:rsid w:val="000F36D5"/>
    <w:rsid w:val="000F48FE"/>
    <w:rsid w:val="000F585E"/>
    <w:rsid w:val="000F7CAA"/>
    <w:rsid w:val="000F7EBF"/>
    <w:rsid w:val="00100290"/>
    <w:rsid w:val="00100868"/>
    <w:rsid w:val="00101E4C"/>
    <w:rsid w:val="001043B4"/>
    <w:rsid w:val="0010726F"/>
    <w:rsid w:val="00116108"/>
    <w:rsid w:val="0011652F"/>
    <w:rsid w:val="00116F08"/>
    <w:rsid w:val="00120ABD"/>
    <w:rsid w:val="00123680"/>
    <w:rsid w:val="00123C9A"/>
    <w:rsid w:val="001240FA"/>
    <w:rsid w:val="0012435E"/>
    <w:rsid w:val="001306E6"/>
    <w:rsid w:val="00131B55"/>
    <w:rsid w:val="001401C2"/>
    <w:rsid w:val="00142685"/>
    <w:rsid w:val="00143146"/>
    <w:rsid w:val="0014675D"/>
    <w:rsid w:val="00147344"/>
    <w:rsid w:val="00147B77"/>
    <w:rsid w:val="001563C6"/>
    <w:rsid w:val="00156DED"/>
    <w:rsid w:val="001608FD"/>
    <w:rsid w:val="001611A2"/>
    <w:rsid w:val="001621D0"/>
    <w:rsid w:val="00163168"/>
    <w:rsid w:val="00170C9D"/>
    <w:rsid w:val="00173718"/>
    <w:rsid w:val="001747D2"/>
    <w:rsid w:val="00181BBE"/>
    <w:rsid w:val="001941B6"/>
    <w:rsid w:val="001974FB"/>
    <w:rsid w:val="00197C6D"/>
    <w:rsid w:val="001A241C"/>
    <w:rsid w:val="001A299B"/>
    <w:rsid w:val="001A5D05"/>
    <w:rsid w:val="001B4DF7"/>
    <w:rsid w:val="001B58AB"/>
    <w:rsid w:val="001B6D72"/>
    <w:rsid w:val="001B77AE"/>
    <w:rsid w:val="001C3FA6"/>
    <w:rsid w:val="001C7DCA"/>
    <w:rsid w:val="001D1AF8"/>
    <w:rsid w:val="001D1F73"/>
    <w:rsid w:val="001D239B"/>
    <w:rsid w:val="001D38E9"/>
    <w:rsid w:val="001D48E5"/>
    <w:rsid w:val="001E0244"/>
    <w:rsid w:val="001E0CB5"/>
    <w:rsid w:val="001F2F40"/>
    <w:rsid w:val="001F3C29"/>
    <w:rsid w:val="00200C06"/>
    <w:rsid w:val="00200C09"/>
    <w:rsid w:val="002048B6"/>
    <w:rsid w:val="00205DC5"/>
    <w:rsid w:val="00212616"/>
    <w:rsid w:val="00212D0F"/>
    <w:rsid w:val="00216174"/>
    <w:rsid w:val="00216AD1"/>
    <w:rsid w:val="002177F1"/>
    <w:rsid w:val="00220D89"/>
    <w:rsid w:val="00221311"/>
    <w:rsid w:val="00221982"/>
    <w:rsid w:val="00222BF0"/>
    <w:rsid w:val="00223A25"/>
    <w:rsid w:val="00224841"/>
    <w:rsid w:val="002255ED"/>
    <w:rsid w:val="00226B94"/>
    <w:rsid w:val="00230226"/>
    <w:rsid w:val="00230B8E"/>
    <w:rsid w:val="0023357A"/>
    <w:rsid w:val="002342E6"/>
    <w:rsid w:val="00235402"/>
    <w:rsid w:val="00242FB3"/>
    <w:rsid w:val="00243421"/>
    <w:rsid w:val="0024461E"/>
    <w:rsid w:val="00250951"/>
    <w:rsid w:val="002543C1"/>
    <w:rsid w:val="00255306"/>
    <w:rsid w:val="0026245F"/>
    <w:rsid w:val="00264FEE"/>
    <w:rsid w:val="0026545F"/>
    <w:rsid w:val="00266C8A"/>
    <w:rsid w:val="0027586F"/>
    <w:rsid w:val="00275DA7"/>
    <w:rsid w:val="00277E78"/>
    <w:rsid w:val="00277EED"/>
    <w:rsid w:val="00280CCB"/>
    <w:rsid w:val="0028100A"/>
    <w:rsid w:val="002823D3"/>
    <w:rsid w:val="00285723"/>
    <w:rsid w:val="00287E3E"/>
    <w:rsid w:val="00290A0D"/>
    <w:rsid w:val="00290A8C"/>
    <w:rsid w:val="002914D8"/>
    <w:rsid w:val="002917CF"/>
    <w:rsid w:val="002925F3"/>
    <w:rsid w:val="00293AD7"/>
    <w:rsid w:val="002A1267"/>
    <w:rsid w:val="002A1E25"/>
    <w:rsid w:val="002A21B9"/>
    <w:rsid w:val="002A4DC8"/>
    <w:rsid w:val="002A70B4"/>
    <w:rsid w:val="002A7D50"/>
    <w:rsid w:val="002B1903"/>
    <w:rsid w:val="002B31B1"/>
    <w:rsid w:val="002B3922"/>
    <w:rsid w:val="002B4FB3"/>
    <w:rsid w:val="002B6B54"/>
    <w:rsid w:val="002B6BAB"/>
    <w:rsid w:val="002B6FF6"/>
    <w:rsid w:val="002C29FC"/>
    <w:rsid w:val="002C6668"/>
    <w:rsid w:val="002D163B"/>
    <w:rsid w:val="002D1DF7"/>
    <w:rsid w:val="002D524C"/>
    <w:rsid w:val="002D7E58"/>
    <w:rsid w:val="002E0383"/>
    <w:rsid w:val="002F3DDF"/>
    <w:rsid w:val="002F475E"/>
    <w:rsid w:val="002F7D16"/>
    <w:rsid w:val="003027D6"/>
    <w:rsid w:val="00302BC8"/>
    <w:rsid w:val="00302C62"/>
    <w:rsid w:val="00303EB7"/>
    <w:rsid w:val="00304E3E"/>
    <w:rsid w:val="003072A9"/>
    <w:rsid w:val="0030781F"/>
    <w:rsid w:val="003119D0"/>
    <w:rsid w:val="003119EA"/>
    <w:rsid w:val="00311C4A"/>
    <w:rsid w:val="003138AB"/>
    <w:rsid w:val="00337325"/>
    <w:rsid w:val="00341451"/>
    <w:rsid w:val="00342198"/>
    <w:rsid w:val="00342AB8"/>
    <w:rsid w:val="00345353"/>
    <w:rsid w:val="003474BE"/>
    <w:rsid w:val="0034792F"/>
    <w:rsid w:val="00352950"/>
    <w:rsid w:val="0035362C"/>
    <w:rsid w:val="00354EBE"/>
    <w:rsid w:val="00355BF5"/>
    <w:rsid w:val="00361406"/>
    <w:rsid w:val="003621B4"/>
    <w:rsid w:val="00362631"/>
    <w:rsid w:val="00364304"/>
    <w:rsid w:val="00364D5E"/>
    <w:rsid w:val="00365BB8"/>
    <w:rsid w:val="003671B2"/>
    <w:rsid w:val="00370D7E"/>
    <w:rsid w:val="003741C0"/>
    <w:rsid w:val="003757FA"/>
    <w:rsid w:val="003778D9"/>
    <w:rsid w:val="00382742"/>
    <w:rsid w:val="00387C77"/>
    <w:rsid w:val="0039098F"/>
    <w:rsid w:val="00393D0D"/>
    <w:rsid w:val="003943F7"/>
    <w:rsid w:val="003950A5"/>
    <w:rsid w:val="00397BE9"/>
    <w:rsid w:val="003A168F"/>
    <w:rsid w:val="003A3863"/>
    <w:rsid w:val="003B2060"/>
    <w:rsid w:val="003B55D4"/>
    <w:rsid w:val="003B76FC"/>
    <w:rsid w:val="003C16AB"/>
    <w:rsid w:val="003C3E64"/>
    <w:rsid w:val="003C4A62"/>
    <w:rsid w:val="003D31F6"/>
    <w:rsid w:val="003D66F6"/>
    <w:rsid w:val="003D6A1A"/>
    <w:rsid w:val="003D7560"/>
    <w:rsid w:val="003E04D1"/>
    <w:rsid w:val="003E0B1B"/>
    <w:rsid w:val="003E1355"/>
    <w:rsid w:val="003E3C22"/>
    <w:rsid w:val="003E4062"/>
    <w:rsid w:val="003E4DF6"/>
    <w:rsid w:val="003E5D3D"/>
    <w:rsid w:val="003F46B7"/>
    <w:rsid w:val="003F4DC5"/>
    <w:rsid w:val="003F5DCC"/>
    <w:rsid w:val="003F60A4"/>
    <w:rsid w:val="0040201E"/>
    <w:rsid w:val="00402039"/>
    <w:rsid w:val="00405FC9"/>
    <w:rsid w:val="00413F78"/>
    <w:rsid w:val="004158F1"/>
    <w:rsid w:val="004172A8"/>
    <w:rsid w:val="00417AEB"/>
    <w:rsid w:val="00421604"/>
    <w:rsid w:val="0042271C"/>
    <w:rsid w:val="004279FA"/>
    <w:rsid w:val="0043121B"/>
    <w:rsid w:val="00432AF7"/>
    <w:rsid w:val="00433405"/>
    <w:rsid w:val="00437576"/>
    <w:rsid w:val="00441A68"/>
    <w:rsid w:val="00441BFB"/>
    <w:rsid w:val="00443B4E"/>
    <w:rsid w:val="004440C3"/>
    <w:rsid w:val="00453094"/>
    <w:rsid w:val="00454D0C"/>
    <w:rsid w:val="004573D1"/>
    <w:rsid w:val="00457E11"/>
    <w:rsid w:val="004608D9"/>
    <w:rsid w:val="004609A7"/>
    <w:rsid w:val="00461C8E"/>
    <w:rsid w:val="00463079"/>
    <w:rsid w:val="00464186"/>
    <w:rsid w:val="0047269A"/>
    <w:rsid w:val="00475392"/>
    <w:rsid w:val="00476A2D"/>
    <w:rsid w:val="00477A32"/>
    <w:rsid w:val="00481776"/>
    <w:rsid w:val="0048245F"/>
    <w:rsid w:val="00483BB3"/>
    <w:rsid w:val="004855CB"/>
    <w:rsid w:val="00487D6F"/>
    <w:rsid w:val="00490ECE"/>
    <w:rsid w:val="0049450E"/>
    <w:rsid w:val="004948DC"/>
    <w:rsid w:val="00495B25"/>
    <w:rsid w:val="004A199E"/>
    <w:rsid w:val="004A2164"/>
    <w:rsid w:val="004A3E61"/>
    <w:rsid w:val="004B0F92"/>
    <w:rsid w:val="004B1DEA"/>
    <w:rsid w:val="004B42DC"/>
    <w:rsid w:val="004C01B0"/>
    <w:rsid w:val="004C3FCD"/>
    <w:rsid w:val="004C41B5"/>
    <w:rsid w:val="004C4271"/>
    <w:rsid w:val="004C483D"/>
    <w:rsid w:val="004C4BE6"/>
    <w:rsid w:val="004D1FDD"/>
    <w:rsid w:val="004D4244"/>
    <w:rsid w:val="004D781A"/>
    <w:rsid w:val="004E0F48"/>
    <w:rsid w:val="004E1346"/>
    <w:rsid w:val="004F20FF"/>
    <w:rsid w:val="004F29E3"/>
    <w:rsid w:val="004F3505"/>
    <w:rsid w:val="004F6EA2"/>
    <w:rsid w:val="004F77CD"/>
    <w:rsid w:val="0050018E"/>
    <w:rsid w:val="00501AE4"/>
    <w:rsid w:val="00504CBA"/>
    <w:rsid w:val="005060D2"/>
    <w:rsid w:val="00506293"/>
    <w:rsid w:val="005071DD"/>
    <w:rsid w:val="00507923"/>
    <w:rsid w:val="00522040"/>
    <w:rsid w:val="00524721"/>
    <w:rsid w:val="00527FD0"/>
    <w:rsid w:val="00532008"/>
    <w:rsid w:val="00537B58"/>
    <w:rsid w:val="00543348"/>
    <w:rsid w:val="005463C4"/>
    <w:rsid w:val="0055520D"/>
    <w:rsid w:val="00557169"/>
    <w:rsid w:val="00561C1F"/>
    <w:rsid w:val="005629AB"/>
    <w:rsid w:val="00566154"/>
    <w:rsid w:val="005771F5"/>
    <w:rsid w:val="0057755A"/>
    <w:rsid w:val="00581E8B"/>
    <w:rsid w:val="005867D7"/>
    <w:rsid w:val="0059233C"/>
    <w:rsid w:val="00594398"/>
    <w:rsid w:val="005944F6"/>
    <w:rsid w:val="00595163"/>
    <w:rsid w:val="005A0D13"/>
    <w:rsid w:val="005A1D45"/>
    <w:rsid w:val="005A253F"/>
    <w:rsid w:val="005A2867"/>
    <w:rsid w:val="005A3D4B"/>
    <w:rsid w:val="005A64C4"/>
    <w:rsid w:val="005A7227"/>
    <w:rsid w:val="005B2BFC"/>
    <w:rsid w:val="005B6EE6"/>
    <w:rsid w:val="005B7AFE"/>
    <w:rsid w:val="005C0143"/>
    <w:rsid w:val="005C2597"/>
    <w:rsid w:val="005C50CC"/>
    <w:rsid w:val="005D143E"/>
    <w:rsid w:val="005D4942"/>
    <w:rsid w:val="005E1700"/>
    <w:rsid w:val="005F04B5"/>
    <w:rsid w:val="005F07FF"/>
    <w:rsid w:val="005F3D13"/>
    <w:rsid w:val="005F4E84"/>
    <w:rsid w:val="005F53EE"/>
    <w:rsid w:val="005F74CA"/>
    <w:rsid w:val="005F7F7E"/>
    <w:rsid w:val="00600C17"/>
    <w:rsid w:val="00602643"/>
    <w:rsid w:val="00602835"/>
    <w:rsid w:val="006034D1"/>
    <w:rsid w:val="006071B8"/>
    <w:rsid w:val="00612A31"/>
    <w:rsid w:val="00613FE2"/>
    <w:rsid w:val="0061401B"/>
    <w:rsid w:val="00614165"/>
    <w:rsid w:val="00620A2E"/>
    <w:rsid w:val="00623170"/>
    <w:rsid w:val="00625585"/>
    <w:rsid w:val="006309B4"/>
    <w:rsid w:val="006318A7"/>
    <w:rsid w:val="00632C1B"/>
    <w:rsid w:val="00633762"/>
    <w:rsid w:val="00633D6D"/>
    <w:rsid w:val="00635989"/>
    <w:rsid w:val="00635E0B"/>
    <w:rsid w:val="00641A12"/>
    <w:rsid w:val="00642F6C"/>
    <w:rsid w:val="006527A2"/>
    <w:rsid w:val="00652EC7"/>
    <w:rsid w:val="006530F8"/>
    <w:rsid w:val="00661649"/>
    <w:rsid w:val="00661DA7"/>
    <w:rsid w:val="006655A6"/>
    <w:rsid w:val="0066566B"/>
    <w:rsid w:val="00665752"/>
    <w:rsid w:val="00666C24"/>
    <w:rsid w:val="00673C2D"/>
    <w:rsid w:val="0067471F"/>
    <w:rsid w:val="00676B18"/>
    <w:rsid w:val="006805C2"/>
    <w:rsid w:val="00686DB2"/>
    <w:rsid w:val="00687EF7"/>
    <w:rsid w:val="00695B19"/>
    <w:rsid w:val="00695D75"/>
    <w:rsid w:val="006974E6"/>
    <w:rsid w:val="006A17DC"/>
    <w:rsid w:val="006A5C5B"/>
    <w:rsid w:val="006A6134"/>
    <w:rsid w:val="006B3916"/>
    <w:rsid w:val="006B5BDC"/>
    <w:rsid w:val="006B72E0"/>
    <w:rsid w:val="006B762F"/>
    <w:rsid w:val="006B79C4"/>
    <w:rsid w:val="006B7DC3"/>
    <w:rsid w:val="006C16BA"/>
    <w:rsid w:val="006C2299"/>
    <w:rsid w:val="006C553B"/>
    <w:rsid w:val="006C5576"/>
    <w:rsid w:val="006C5C74"/>
    <w:rsid w:val="006C75C9"/>
    <w:rsid w:val="006E604E"/>
    <w:rsid w:val="006E606C"/>
    <w:rsid w:val="006F47A6"/>
    <w:rsid w:val="006F6FFC"/>
    <w:rsid w:val="00701829"/>
    <w:rsid w:val="0070248D"/>
    <w:rsid w:val="00703A1B"/>
    <w:rsid w:val="00704069"/>
    <w:rsid w:val="007054EF"/>
    <w:rsid w:val="007059A9"/>
    <w:rsid w:val="00710C9C"/>
    <w:rsid w:val="00720B3C"/>
    <w:rsid w:val="007227B9"/>
    <w:rsid w:val="00723262"/>
    <w:rsid w:val="00723881"/>
    <w:rsid w:val="00723D05"/>
    <w:rsid w:val="00723F7B"/>
    <w:rsid w:val="0072416C"/>
    <w:rsid w:val="007301B8"/>
    <w:rsid w:val="007307E1"/>
    <w:rsid w:val="00731B3C"/>
    <w:rsid w:val="00732450"/>
    <w:rsid w:val="00740FE7"/>
    <w:rsid w:val="007443F3"/>
    <w:rsid w:val="00747045"/>
    <w:rsid w:val="007527D4"/>
    <w:rsid w:val="00752AA6"/>
    <w:rsid w:val="007571FB"/>
    <w:rsid w:val="00765160"/>
    <w:rsid w:val="0076620E"/>
    <w:rsid w:val="0076669C"/>
    <w:rsid w:val="007701EC"/>
    <w:rsid w:val="007715D5"/>
    <w:rsid w:val="00773598"/>
    <w:rsid w:val="007735E0"/>
    <w:rsid w:val="007804A3"/>
    <w:rsid w:val="00782907"/>
    <w:rsid w:val="00783BB8"/>
    <w:rsid w:val="00785D18"/>
    <w:rsid w:val="00786276"/>
    <w:rsid w:val="007901CD"/>
    <w:rsid w:val="007915EF"/>
    <w:rsid w:val="007927B1"/>
    <w:rsid w:val="007976CA"/>
    <w:rsid w:val="007A15C6"/>
    <w:rsid w:val="007A32CD"/>
    <w:rsid w:val="007A5EFB"/>
    <w:rsid w:val="007A63B8"/>
    <w:rsid w:val="007B06E6"/>
    <w:rsid w:val="007B0813"/>
    <w:rsid w:val="007B10DB"/>
    <w:rsid w:val="007B29FE"/>
    <w:rsid w:val="007B4697"/>
    <w:rsid w:val="007B53D3"/>
    <w:rsid w:val="007B561F"/>
    <w:rsid w:val="007C10D5"/>
    <w:rsid w:val="007C384A"/>
    <w:rsid w:val="007C4C97"/>
    <w:rsid w:val="007D010E"/>
    <w:rsid w:val="007D168E"/>
    <w:rsid w:val="007D36E8"/>
    <w:rsid w:val="007D3C0C"/>
    <w:rsid w:val="007D5FAF"/>
    <w:rsid w:val="007E059D"/>
    <w:rsid w:val="007E145A"/>
    <w:rsid w:val="007E410E"/>
    <w:rsid w:val="007E43E0"/>
    <w:rsid w:val="007E5BDC"/>
    <w:rsid w:val="007E5E98"/>
    <w:rsid w:val="007F07AC"/>
    <w:rsid w:val="007F7F34"/>
    <w:rsid w:val="00807B36"/>
    <w:rsid w:val="008102E4"/>
    <w:rsid w:val="008109F2"/>
    <w:rsid w:val="008146DD"/>
    <w:rsid w:val="00814BFD"/>
    <w:rsid w:val="008152CD"/>
    <w:rsid w:val="00815AA7"/>
    <w:rsid w:val="00816785"/>
    <w:rsid w:val="00816AC5"/>
    <w:rsid w:val="00820113"/>
    <w:rsid w:val="00822F7E"/>
    <w:rsid w:val="00824915"/>
    <w:rsid w:val="00826E6E"/>
    <w:rsid w:val="00831EED"/>
    <w:rsid w:val="00833B96"/>
    <w:rsid w:val="0083519D"/>
    <w:rsid w:val="0083647F"/>
    <w:rsid w:val="008375F3"/>
    <w:rsid w:val="00851186"/>
    <w:rsid w:val="0085224A"/>
    <w:rsid w:val="00853821"/>
    <w:rsid w:val="00856E28"/>
    <w:rsid w:val="00865B60"/>
    <w:rsid w:val="008715C9"/>
    <w:rsid w:val="008728C1"/>
    <w:rsid w:val="00891F98"/>
    <w:rsid w:val="00892C4F"/>
    <w:rsid w:val="00892CE1"/>
    <w:rsid w:val="0089402E"/>
    <w:rsid w:val="00895D1B"/>
    <w:rsid w:val="00896393"/>
    <w:rsid w:val="008A4020"/>
    <w:rsid w:val="008B229C"/>
    <w:rsid w:val="008B2896"/>
    <w:rsid w:val="008B35F7"/>
    <w:rsid w:val="008B3EED"/>
    <w:rsid w:val="008C234A"/>
    <w:rsid w:val="008C45DA"/>
    <w:rsid w:val="008C5666"/>
    <w:rsid w:val="008C6EF9"/>
    <w:rsid w:val="008D2235"/>
    <w:rsid w:val="008D7AFB"/>
    <w:rsid w:val="008E4DCB"/>
    <w:rsid w:val="008E5327"/>
    <w:rsid w:val="0090179E"/>
    <w:rsid w:val="009020D5"/>
    <w:rsid w:val="00904FEC"/>
    <w:rsid w:val="009065B7"/>
    <w:rsid w:val="0091356E"/>
    <w:rsid w:val="009161ED"/>
    <w:rsid w:val="00921695"/>
    <w:rsid w:val="00921C72"/>
    <w:rsid w:val="009224F5"/>
    <w:rsid w:val="0092257A"/>
    <w:rsid w:val="009228FC"/>
    <w:rsid w:val="0092561E"/>
    <w:rsid w:val="00931747"/>
    <w:rsid w:val="009332AE"/>
    <w:rsid w:val="00940566"/>
    <w:rsid w:val="00940821"/>
    <w:rsid w:val="00940B8D"/>
    <w:rsid w:val="00943A48"/>
    <w:rsid w:val="00946021"/>
    <w:rsid w:val="0095219F"/>
    <w:rsid w:val="00952BD1"/>
    <w:rsid w:val="00952DA5"/>
    <w:rsid w:val="0095344D"/>
    <w:rsid w:val="00954DF9"/>
    <w:rsid w:val="00955745"/>
    <w:rsid w:val="00956622"/>
    <w:rsid w:val="00962A16"/>
    <w:rsid w:val="009644A8"/>
    <w:rsid w:val="0096479F"/>
    <w:rsid w:val="00966E68"/>
    <w:rsid w:val="009675F7"/>
    <w:rsid w:val="00967D68"/>
    <w:rsid w:val="00970F3E"/>
    <w:rsid w:val="0097189B"/>
    <w:rsid w:val="00973673"/>
    <w:rsid w:val="009749CD"/>
    <w:rsid w:val="0097531F"/>
    <w:rsid w:val="009766E7"/>
    <w:rsid w:val="009768D9"/>
    <w:rsid w:val="009771FE"/>
    <w:rsid w:val="0098041A"/>
    <w:rsid w:val="00980484"/>
    <w:rsid w:val="009818DD"/>
    <w:rsid w:val="00984449"/>
    <w:rsid w:val="00985569"/>
    <w:rsid w:val="00986963"/>
    <w:rsid w:val="00997E1C"/>
    <w:rsid w:val="009A027F"/>
    <w:rsid w:val="009A2B5B"/>
    <w:rsid w:val="009A438B"/>
    <w:rsid w:val="009A5EBD"/>
    <w:rsid w:val="009A66E4"/>
    <w:rsid w:val="009B1A0F"/>
    <w:rsid w:val="009B1C37"/>
    <w:rsid w:val="009B29DB"/>
    <w:rsid w:val="009B40D7"/>
    <w:rsid w:val="009B4F1C"/>
    <w:rsid w:val="009B5DE0"/>
    <w:rsid w:val="009B740D"/>
    <w:rsid w:val="009C0C30"/>
    <w:rsid w:val="009C75E4"/>
    <w:rsid w:val="009C7B5A"/>
    <w:rsid w:val="009C7B83"/>
    <w:rsid w:val="009D3FD1"/>
    <w:rsid w:val="009D4E2A"/>
    <w:rsid w:val="009E26A0"/>
    <w:rsid w:val="009E3B85"/>
    <w:rsid w:val="009E3F06"/>
    <w:rsid w:val="009E4589"/>
    <w:rsid w:val="009E7348"/>
    <w:rsid w:val="009F0358"/>
    <w:rsid w:val="009F3479"/>
    <w:rsid w:val="009F3923"/>
    <w:rsid w:val="009F3AC5"/>
    <w:rsid w:val="009F5277"/>
    <w:rsid w:val="00A00EEA"/>
    <w:rsid w:val="00A012E5"/>
    <w:rsid w:val="00A01558"/>
    <w:rsid w:val="00A055E0"/>
    <w:rsid w:val="00A10A78"/>
    <w:rsid w:val="00A10B06"/>
    <w:rsid w:val="00A16E3F"/>
    <w:rsid w:val="00A23588"/>
    <w:rsid w:val="00A23CA5"/>
    <w:rsid w:val="00A2454C"/>
    <w:rsid w:val="00A25C45"/>
    <w:rsid w:val="00A25DEE"/>
    <w:rsid w:val="00A27EC5"/>
    <w:rsid w:val="00A35540"/>
    <w:rsid w:val="00A358F8"/>
    <w:rsid w:val="00A36799"/>
    <w:rsid w:val="00A36C9E"/>
    <w:rsid w:val="00A37C46"/>
    <w:rsid w:val="00A404D3"/>
    <w:rsid w:val="00A43D7C"/>
    <w:rsid w:val="00A45198"/>
    <w:rsid w:val="00A562E0"/>
    <w:rsid w:val="00A56F42"/>
    <w:rsid w:val="00A603DE"/>
    <w:rsid w:val="00A62626"/>
    <w:rsid w:val="00A6591B"/>
    <w:rsid w:val="00A67AF7"/>
    <w:rsid w:val="00A71107"/>
    <w:rsid w:val="00A814DA"/>
    <w:rsid w:val="00A82AFF"/>
    <w:rsid w:val="00A853AF"/>
    <w:rsid w:val="00A85FB8"/>
    <w:rsid w:val="00A876FD"/>
    <w:rsid w:val="00A8782F"/>
    <w:rsid w:val="00A9223C"/>
    <w:rsid w:val="00A953CF"/>
    <w:rsid w:val="00AA35E1"/>
    <w:rsid w:val="00AA502B"/>
    <w:rsid w:val="00AA6B1A"/>
    <w:rsid w:val="00AA6B59"/>
    <w:rsid w:val="00AB46CA"/>
    <w:rsid w:val="00AB7252"/>
    <w:rsid w:val="00AB74EC"/>
    <w:rsid w:val="00AC463B"/>
    <w:rsid w:val="00AC49E4"/>
    <w:rsid w:val="00AC5217"/>
    <w:rsid w:val="00AD0D58"/>
    <w:rsid w:val="00AD2359"/>
    <w:rsid w:val="00AD5131"/>
    <w:rsid w:val="00AD61F1"/>
    <w:rsid w:val="00AD67D5"/>
    <w:rsid w:val="00AD7128"/>
    <w:rsid w:val="00AE09C0"/>
    <w:rsid w:val="00AE0C20"/>
    <w:rsid w:val="00AE19D5"/>
    <w:rsid w:val="00AE3A91"/>
    <w:rsid w:val="00AE5A50"/>
    <w:rsid w:val="00AE79EE"/>
    <w:rsid w:val="00AF2CA9"/>
    <w:rsid w:val="00AF7459"/>
    <w:rsid w:val="00B03FC3"/>
    <w:rsid w:val="00B062E6"/>
    <w:rsid w:val="00B06651"/>
    <w:rsid w:val="00B13441"/>
    <w:rsid w:val="00B15DDC"/>
    <w:rsid w:val="00B17253"/>
    <w:rsid w:val="00B206A5"/>
    <w:rsid w:val="00B21BDB"/>
    <w:rsid w:val="00B23C50"/>
    <w:rsid w:val="00B25D27"/>
    <w:rsid w:val="00B359CF"/>
    <w:rsid w:val="00B36B17"/>
    <w:rsid w:val="00B44552"/>
    <w:rsid w:val="00B4778A"/>
    <w:rsid w:val="00B50253"/>
    <w:rsid w:val="00B5066C"/>
    <w:rsid w:val="00B506A2"/>
    <w:rsid w:val="00B50AA2"/>
    <w:rsid w:val="00B526E1"/>
    <w:rsid w:val="00B55503"/>
    <w:rsid w:val="00B56F9A"/>
    <w:rsid w:val="00B57276"/>
    <w:rsid w:val="00B6066F"/>
    <w:rsid w:val="00B60809"/>
    <w:rsid w:val="00B67147"/>
    <w:rsid w:val="00B67E18"/>
    <w:rsid w:val="00B67F6C"/>
    <w:rsid w:val="00B70F4F"/>
    <w:rsid w:val="00B71D3C"/>
    <w:rsid w:val="00B7209F"/>
    <w:rsid w:val="00B724F5"/>
    <w:rsid w:val="00B72791"/>
    <w:rsid w:val="00B72B71"/>
    <w:rsid w:val="00B72EE6"/>
    <w:rsid w:val="00B73C0E"/>
    <w:rsid w:val="00B75355"/>
    <w:rsid w:val="00B8343A"/>
    <w:rsid w:val="00B83C53"/>
    <w:rsid w:val="00B8567E"/>
    <w:rsid w:val="00B86DE1"/>
    <w:rsid w:val="00B91CE7"/>
    <w:rsid w:val="00B93FC4"/>
    <w:rsid w:val="00B95740"/>
    <w:rsid w:val="00BA1603"/>
    <w:rsid w:val="00BA2942"/>
    <w:rsid w:val="00BA2EA7"/>
    <w:rsid w:val="00BA3348"/>
    <w:rsid w:val="00BA3C3F"/>
    <w:rsid w:val="00BA3E9D"/>
    <w:rsid w:val="00BA62F0"/>
    <w:rsid w:val="00BB0657"/>
    <w:rsid w:val="00BB41A8"/>
    <w:rsid w:val="00BB4703"/>
    <w:rsid w:val="00BC4B22"/>
    <w:rsid w:val="00BD03BE"/>
    <w:rsid w:val="00BD5949"/>
    <w:rsid w:val="00BD60C8"/>
    <w:rsid w:val="00BD6586"/>
    <w:rsid w:val="00BD7783"/>
    <w:rsid w:val="00BE0340"/>
    <w:rsid w:val="00BE0804"/>
    <w:rsid w:val="00BE3AD4"/>
    <w:rsid w:val="00BF2F67"/>
    <w:rsid w:val="00BF4FD2"/>
    <w:rsid w:val="00BF5AD0"/>
    <w:rsid w:val="00BF6818"/>
    <w:rsid w:val="00BF7E16"/>
    <w:rsid w:val="00C01DA0"/>
    <w:rsid w:val="00C02A7E"/>
    <w:rsid w:val="00C05A96"/>
    <w:rsid w:val="00C07619"/>
    <w:rsid w:val="00C10B28"/>
    <w:rsid w:val="00C12547"/>
    <w:rsid w:val="00C179BC"/>
    <w:rsid w:val="00C26740"/>
    <w:rsid w:val="00C35732"/>
    <w:rsid w:val="00C418C0"/>
    <w:rsid w:val="00C41D57"/>
    <w:rsid w:val="00C425CF"/>
    <w:rsid w:val="00C510FE"/>
    <w:rsid w:val="00C521BF"/>
    <w:rsid w:val="00C52772"/>
    <w:rsid w:val="00C53BBB"/>
    <w:rsid w:val="00C541C0"/>
    <w:rsid w:val="00C57D80"/>
    <w:rsid w:val="00C632FE"/>
    <w:rsid w:val="00C64874"/>
    <w:rsid w:val="00C7394C"/>
    <w:rsid w:val="00C85C01"/>
    <w:rsid w:val="00C863CB"/>
    <w:rsid w:val="00C86DF9"/>
    <w:rsid w:val="00C871EE"/>
    <w:rsid w:val="00C94B83"/>
    <w:rsid w:val="00CA00CA"/>
    <w:rsid w:val="00CA13C5"/>
    <w:rsid w:val="00CA36E5"/>
    <w:rsid w:val="00CA5359"/>
    <w:rsid w:val="00CB384E"/>
    <w:rsid w:val="00CB5082"/>
    <w:rsid w:val="00CB78D1"/>
    <w:rsid w:val="00CB7DAC"/>
    <w:rsid w:val="00CC1271"/>
    <w:rsid w:val="00CC3E39"/>
    <w:rsid w:val="00CC426E"/>
    <w:rsid w:val="00CC5790"/>
    <w:rsid w:val="00CC5F6F"/>
    <w:rsid w:val="00CC6BAA"/>
    <w:rsid w:val="00CC7D30"/>
    <w:rsid w:val="00CD0855"/>
    <w:rsid w:val="00CD603E"/>
    <w:rsid w:val="00CE264C"/>
    <w:rsid w:val="00CE4326"/>
    <w:rsid w:val="00CE74E0"/>
    <w:rsid w:val="00CE7670"/>
    <w:rsid w:val="00CF1396"/>
    <w:rsid w:val="00CF3D87"/>
    <w:rsid w:val="00CF4B53"/>
    <w:rsid w:val="00CF4C75"/>
    <w:rsid w:val="00CF504A"/>
    <w:rsid w:val="00D01374"/>
    <w:rsid w:val="00D02614"/>
    <w:rsid w:val="00D11AAD"/>
    <w:rsid w:val="00D1285D"/>
    <w:rsid w:val="00D13BC7"/>
    <w:rsid w:val="00D1437F"/>
    <w:rsid w:val="00D17145"/>
    <w:rsid w:val="00D231AA"/>
    <w:rsid w:val="00D23962"/>
    <w:rsid w:val="00D243D4"/>
    <w:rsid w:val="00D24927"/>
    <w:rsid w:val="00D25191"/>
    <w:rsid w:val="00D2556D"/>
    <w:rsid w:val="00D3436A"/>
    <w:rsid w:val="00D374D2"/>
    <w:rsid w:val="00D40789"/>
    <w:rsid w:val="00D41653"/>
    <w:rsid w:val="00D426D1"/>
    <w:rsid w:val="00D43281"/>
    <w:rsid w:val="00D46E71"/>
    <w:rsid w:val="00D5092D"/>
    <w:rsid w:val="00D54AA4"/>
    <w:rsid w:val="00D57497"/>
    <w:rsid w:val="00D5778C"/>
    <w:rsid w:val="00D60BB3"/>
    <w:rsid w:val="00D62D08"/>
    <w:rsid w:val="00D71A34"/>
    <w:rsid w:val="00D741D4"/>
    <w:rsid w:val="00D744DC"/>
    <w:rsid w:val="00D74DB0"/>
    <w:rsid w:val="00D77BA1"/>
    <w:rsid w:val="00D81DA6"/>
    <w:rsid w:val="00D82091"/>
    <w:rsid w:val="00D8270D"/>
    <w:rsid w:val="00D835F4"/>
    <w:rsid w:val="00D84A42"/>
    <w:rsid w:val="00D85F41"/>
    <w:rsid w:val="00D864E9"/>
    <w:rsid w:val="00D90D59"/>
    <w:rsid w:val="00D9187A"/>
    <w:rsid w:val="00D9197D"/>
    <w:rsid w:val="00D925D1"/>
    <w:rsid w:val="00D9502A"/>
    <w:rsid w:val="00DA22BF"/>
    <w:rsid w:val="00DA2C6D"/>
    <w:rsid w:val="00DA2DC4"/>
    <w:rsid w:val="00DA2E2D"/>
    <w:rsid w:val="00DA314D"/>
    <w:rsid w:val="00DA314E"/>
    <w:rsid w:val="00DA6783"/>
    <w:rsid w:val="00DB553B"/>
    <w:rsid w:val="00DB6305"/>
    <w:rsid w:val="00DB70C7"/>
    <w:rsid w:val="00DC16FA"/>
    <w:rsid w:val="00DD2496"/>
    <w:rsid w:val="00DD3A4E"/>
    <w:rsid w:val="00DD64A3"/>
    <w:rsid w:val="00DE2FDF"/>
    <w:rsid w:val="00DE49E2"/>
    <w:rsid w:val="00DE69EC"/>
    <w:rsid w:val="00DE6C7C"/>
    <w:rsid w:val="00DF3E09"/>
    <w:rsid w:val="00DF5454"/>
    <w:rsid w:val="00DF6C1B"/>
    <w:rsid w:val="00E018D9"/>
    <w:rsid w:val="00E028DA"/>
    <w:rsid w:val="00E05720"/>
    <w:rsid w:val="00E06FCC"/>
    <w:rsid w:val="00E07CBE"/>
    <w:rsid w:val="00E11645"/>
    <w:rsid w:val="00E17929"/>
    <w:rsid w:val="00E17CF5"/>
    <w:rsid w:val="00E21BCF"/>
    <w:rsid w:val="00E24484"/>
    <w:rsid w:val="00E27D3F"/>
    <w:rsid w:val="00E30712"/>
    <w:rsid w:val="00E32776"/>
    <w:rsid w:val="00E3562D"/>
    <w:rsid w:val="00E368A9"/>
    <w:rsid w:val="00E41EF7"/>
    <w:rsid w:val="00E4272B"/>
    <w:rsid w:val="00E429BD"/>
    <w:rsid w:val="00E46948"/>
    <w:rsid w:val="00E46BAC"/>
    <w:rsid w:val="00E50E45"/>
    <w:rsid w:val="00E53701"/>
    <w:rsid w:val="00E549C2"/>
    <w:rsid w:val="00E55E4D"/>
    <w:rsid w:val="00E57042"/>
    <w:rsid w:val="00E64C99"/>
    <w:rsid w:val="00E669F2"/>
    <w:rsid w:val="00E6716E"/>
    <w:rsid w:val="00E70F6C"/>
    <w:rsid w:val="00E776A7"/>
    <w:rsid w:val="00E77B72"/>
    <w:rsid w:val="00E77E6D"/>
    <w:rsid w:val="00E80B36"/>
    <w:rsid w:val="00E86E45"/>
    <w:rsid w:val="00E9019C"/>
    <w:rsid w:val="00E93BA8"/>
    <w:rsid w:val="00E93DF4"/>
    <w:rsid w:val="00E9453A"/>
    <w:rsid w:val="00E97C93"/>
    <w:rsid w:val="00EA1ACA"/>
    <w:rsid w:val="00EA25D9"/>
    <w:rsid w:val="00EA3B6D"/>
    <w:rsid w:val="00EA74B6"/>
    <w:rsid w:val="00EB000E"/>
    <w:rsid w:val="00EB00CF"/>
    <w:rsid w:val="00EB217D"/>
    <w:rsid w:val="00EB2DC9"/>
    <w:rsid w:val="00EB2EA6"/>
    <w:rsid w:val="00EB3A85"/>
    <w:rsid w:val="00EB3CC1"/>
    <w:rsid w:val="00EB5C63"/>
    <w:rsid w:val="00EB6C69"/>
    <w:rsid w:val="00EB7845"/>
    <w:rsid w:val="00EB7AD7"/>
    <w:rsid w:val="00EC0BB9"/>
    <w:rsid w:val="00EC6858"/>
    <w:rsid w:val="00EC688A"/>
    <w:rsid w:val="00ED0476"/>
    <w:rsid w:val="00ED1417"/>
    <w:rsid w:val="00ED1B79"/>
    <w:rsid w:val="00ED7F85"/>
    <w:rsid w:val="00EE202D"/>
    <w:rsid w:val="00EE5D34"/>
    <w:rsid w:val="00EF1CFE"/>
    <w:rsid w:val="00EF2438"/>
    <w:rsid w:val="00EF7630"/>
    <w:rsid w:val="00F012BD"/>
    <w:rsid w:val="00F01D2B"/>
    <w:rsid w:val="00F023E1"/>
    <w:rsid w:val="00F04BF7"/>
    <w:rsid w:val="00F05582"/>
    <w:rsid w:val="00F12295"/>
    <w:rsid w:val="00F15190"/>
    <w:rsid w:val="00F156F1"/>
    <w:rsid w:val="00F15ABE"/>
    <w:rsid w:val="00F1794C"/>
    <w:rsid w:val="00F268FA"/>
    <w:rsid w:val="00F27B29"/>
    <w:rsid w:val="00F30868"/>
    <w:rsid w:val="00F312C9"/>
    <w:rsid w:val="00F31808"/>
    <w:rsid w:val="00F33761"/>
    <w:rsid w:val="00F410D0"/>
    <w:rsid w:val="00F411B1"/>
    <w:rsid w:val="00F41259"/>
    <w:rsid w:val="00F41C96"/>
    <w:rsid w:val="00F43397"/>
    <w:rsid w:val="00F445B9"/>
    <w:rsid w:val="00F453C4"/>
    <w:rsid w:val="00F47186"/>
    <w:rsid w:val="00F4750C"/>
    <w:rsid w:val="00F475F8"/>
    <w:rsid w:val="00F50B96"/>
    <w:rsid w:val="00F50C90"/>
    <w:rsid w:val="00F53782"/>
    <w:rsid w:val="00F54198"/>
    <w:rsid w:val="00F548F7"/>
    <w:rsid w:val="00F56A4B"/>
    <w:rsid w:val="00F57D83"/>
    <w:rsid w:val="00F61238"/>
    <w:rsid w:val="00F63B93"/>
    <w:rsid w:val="00F6618A"/>
    <w:rsid w:val="00F67A90"/>
    <w:rsid w:val="00F71530"/>
    <w:rsid w:val="00F71970"/>
    <w:rsid w:val="00F719BE"/>
    <w:rsid w:val="00F73B68"/>
    <w:rsid w:val="00F73D15"/>
    <w:rsid w:val="00F74259"/>
    <w:rsid w:val="00F7619B"/>
    <w:rsid w:val="00F819C3"/>
    <w:rsid w:val="00F82E07"/>
    <w:rsid w:val="00F90DFD"/>
    <w:rsid w:val="00F91E9F"/>
    <w:rsid w:val="00F939D7"/>
    <w:rsid w:val="00F941E7"/>
    <w:rsid w:val="00F973F6"/>
    <w:rsid w:val="00FA0A44"/>
    <w:rsid w:val="00FA3FE1"/>
    <w:rsid w:val="00FA5883"/>
    <w:rsid w:val="00FA5DD6"/>
    <w:rsid w:val="00FA75F0"/>
    <w:rsid w:val="00FA7977"/>
    <w:rsid w:val="00FB05B5"/>
    <w:rsid w:val="00FB0B01"/>
    <w:rsid w:val="00FB3527"/>
    <w:rsid w:val="00FB688D"/>
    <w:rsid w:val="00FC296F"/>
    <w:rsid w:val="00FC40D9"/>
    <w:rsid w:val="00FC456F"/>
    <w:rsid w:val="00FC5965"/>
    <w:rsid w:val="00FC59D7"/>
    <w:rsid w:val="00FC7B6E"/>
    <w:rsid w:val="00FD037F"/>
    <w:rsid w:val="00FD0DCB"/>
    <w:rsid w:val="00FD2B25"/>
    <w:rsid w:val="00FD37FD"/>
    <w:rsid w:val="00FD6340"/>
    <w:rsid w:val="00FE3BE3"/>
    <w:rsid w:val="00FE4379"/>
    <w:rsid w:val="00FE7750"/>
    <w:rsid w:val="00FF149D"/>
    <w:rsid w:val="00FF357E"/>
    <w:rsid w:val="00FF4BC0"/>
    <w:rsid w:val="00FF5184"/>
    <w:rsid w:val="00FF7D56"/>
    <w:rsid w:val="00FF7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87A"/>
    <w:pPr>
      <w:spacing w:after="200" w:line="276" w:lineRule="auto"/>
    </w:pPr>
  </w:style>
  <w:style w:type="paragraph" w:styleId="Heading1">
    <w:name w:val="heading 1"/>
    <w:basedOn w:val="Normal"/>
    <w:next w:val="Normal"/>
    <w:link w:val="Heading1Char"/>
    <w:uiPriority w:val="99"/>
    <w:qFormat/>
    <w:locked/>
    <w:rsid w:val="00A16E3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9"/>
    <w:qFormat/>
    <w:locked/>
    <w:rsid w:val="00487D6F"/>
    <w:pPr>
      <w:spacing w:before="100" w:beforeAutospacing="1" w:after="100" w:afterAutospacing="1" w:line="240" w:lineRule="auto"/>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locked/>
    <w:rsid w:val="006318A7"/>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6E3F"/>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116108"/>
    <w:rPr>
      <w:rFonts w:ascii="Cambria" w:hAnsi="Cambria" w:cs="Times New Roman"/>
      <w:b/>
      <w:i/>
      <w:sz w:val="28"/>
    </w:rPr>
  </w:style>
  <w:style w:type="character" w:customStyle="1" w:styleId="Heading3Char">
    <w:name w:val="Heading 3 Char"/>
    <w:basedOn w:val="DefaultParagraphFont"/>
    <w:link w:val="Heading3"/>
    <w:uiPriority w:val="99"/>
    <w:semiHidden/>
    <w:locked/>
    <w:rsid w:val="006318A7"/>
    <w:rPr>
      <w:rFonts w:ascii="Cambria" w:hAnsi="Cambria" w:cs="Times New Roman"/>
      <w:b/>
      <w:sz w:val="26"/>
    </w:rPr>
  </w:style>
  <w:style w:type="character" w:styleId="Hyperlink">
    <w:name w:val="Hyperlink"/>
    <w:basedOn w:val="DefaultParagraphFont"/>
    <w:uiPriority w:val="99"/>
    <w:rsid w:val="00487D6F"/>
    <w:rPr>
      <w:rFonts w:cs="Times New Roman"/>
      <w:color w:val="0000FF"/>
      <w:u w:val="none"/>
      <w:effect w:val="none"/>
    </w:rPr>
  </w:style>
  <w:style w:type="character" w:styleId="Emphasis">
    <w:name w:val="Emphasis"/>
    <w:basedOn w:val="DefaultParagraphFont"/>
    <w:uiPriority w:val="99"/>
    <w:qFormat/>
    <w:locked/>
    <w:rsid w:val="00487D6F"/>
    <w:rPr>
      <w:rFonts w:cs="Times New Roman"/>
      <w:i/>
    </w:rPr>
  </w:style>
  <w:style w:type="character" w:styleId="Strong">
    <w:name w:val="Strong"/>
    <w:basedOn w:val="DefaultParagraphFont"/>
    <w:uiPriority w:val="99"/>
    <w:qFormat/>
    <w:locked/>
    <w:rsid w:val="00487D6F"/>
    <w:rPr>
      <w:rFonts w:cs="Times New Roman"/>
      <w:b/>
    </w:rPr>
  </w:style>
  <w:style w:type="character" w:customStyle="1" w:styleId="reference-text">
    <w:name w:val="reference-text"/>
    <w:uiPriority w:val="99"/>
    <w:rsid w:val="00537B58"/>
  </w:style>
  <w:style w:type="paragraph" w:styleId="Header">
    <w:name w:val="header"/>
    <w:basedOn w:val="Normal"/>
    <w:link w:val="HeaderChar"/>
    <w:uiPriority w:val="99"/>
    <w:rsid w:val="00E17929"/>
    <w:pPr>
      <w:tabs>
        <w:tab w:val="center" w:pos="4680"/>
        <w:tab w:val="right" w:pos="9360"/>
      </w:tabs>
    </w:pPr>
  </w:style>
  <w:style w:type="character" w:customStyle="1" w:styleId="HeaderChar">
    <w:name w:val="Header Char"/>
    <w:basedOn w:val="DefaultParagraphFont"/>
    <w:link w:val="Header"/>
    <w:uiPriority w:val="99"/>
    <w:locked/>
    <w:rsid w:val="00E17929"/>
    <w:rPr>
      <w:rFonts w:cs="Times New Roman"/>
    </w:rPr>
  </w:style>
  <w:style w:type="paragraph" w:styleId="Footer">
    <w:name w:val="footer"/>
    <w:basedOn w:val="Normal"/>
    <w:link w:val="FooterChar"/>
    <w:uiPriority w:val="99"/>
    <w:rsid w:val="00E17929"/>
    <w:pPr>
      <w:tabs>
        <w:tab w:val="center" w:pos="4680"/>
        <w:tab w:val="right" w:pos="9360"/>
      </w:tabs>
    </w:pPr>
  </w:style>
  <w:style w:type="character" w:customStyle="1" w:styleId="FooterChar">
    <w:name w:val="Footer Char"/>
    <w:basedOn w:val="DefaultParagraphFont"/>
    <w:link w:val="Footer"/>
    <w:uiPriority w:val="99"/>
    <w:locked/>
    <w:rsid w:val="00E17929"/>
    <w:rPr>
      <w:rFonts w:cs="Times New Roman"/>
    </w:rPr>
  </w:style>
  <w:style w:type="paragraph" w:styleId="BalloonText">
    <w:name w:val="Balloon Text"/>
    <w:basedOn w:val="Normal"/>
    <w:link w:val="BalloonTextChar"/>
    <w:uiPriority w:val="99"/>
    <w:semiHidden/>
    <w:rsid w:val="00E1792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E17929"/>
    <w:rPr>
      <w:rFonts w:ascii="Tahoma" w:hAnsi="Tahoma" w:cs="Times New Roman"/>
      <w:sz w:val="16"/>
    </w:rPr>
  </w:style>
  <w:style w:type="paragraph" w:styleId="ListParagraph">
    <w:name w:val="List Paragraph"/>
    <w:basedOn w:val="Normal"/>
    <w:uiPriority w:val="99"/>
    <w:qFormat/>
    <w:rsid w:val="00F41C96"/>
    <w:pPr>
      <w:spacing w:after="0" w:line="240" w:lineRule="auto"/>
      <w:ind w:left="720"/>
      <w:contextualSpacing/>
    </w:pPr>
    <w:rPr>
      <w:rFonts w:ascii="Times New Roman" w:eastAsia="Times New Roman" w:hAnsi="Times New Roman"/>
      <w:sz w:val="24"/>
      <w:szCs w:val="24"/>
    </w:rPr>
  </w:style>
  <w:style w:type="paragraph" w:styleId="FootnoteText">
    <w:name w:val="footnote text"/>
    <w:basedOn w:val="Normal"/>
    <w:link w:val="FootnoteTextChar"/>
    <w:uiPriority w:val="99"/>
    <w:rsid w:val="002917CF"/>
    <w:rPr>
      <w:sz w:val="20"/>
      <w:szCs w:val="20"/>
    </w:rPr>
  </w:style>
  <w:style w:type="character" w:customStyle="1" w:styleId="FootnoteTextChar">
    <w:name w:val="Footnote Text Char"/>
    <w:basedOn w:val="DefaultParagraphFont"/>
    <w:link w:val="FootnoteText"/>
    <w:uiPriority w:val="99"/>
    <w:locked/>
    <w:rsid w:val="002917CF"/>
    <w:rPr>
      <w:rFonts w:cs="Times New Roman"/>
      <w:sz w:val="20"/>
      <w:szCs w:val="20"/>
    </w:rPr>
  </w:style>
  <w:style w:type="character" w:styleId="FootnoteReference">
    <w:name w:val="footnote reference"/>
    <w:basedOn w:val="DefaultParagraphFont"/>
    <w:uiPriority w:val="99"/>
    <w:rsid w:val="002917CF"/>
    <w:rPr>
      <w:rFonts w:cs="Times New Roman"/>
      <w:vertAlign w:val="superscript"/>
    </w:rPr>
  </w:style>
  <w:style w:type="character" w:customStyle="1" w:styleId="authors">
    <w:name w:val="§authors"/>
    <w:uiPriority w:val="99"/>
    <w:rsid w:val="007715D5"/>
    <w:rPr>
      <w:b/>
    </w:rPr>
  </w:style>
  <w:style w:type="character" w:customStyle="1" w:styleId="date">
    <w:name w:val="§date"/>
    <w:uiPriority w:val="99"/>
    <w:rsid w:val="007715D5"/>
  </w:style>
  <w:style w:type="paragraph" w:customStyle="1" w:styleId="bib">
    <w:name w:val="§bib"/>
    <w:basedOn w:val="Normal"/>
    <w:link w:val="bibCharChar"/>
    <w:autoRedefine/>
    <w:uiPriority w:val="99"/>
    <w:rsid w:val="007715D5"/>
    <w:pPr>
      <w:spacing w:after="0" w:line="240" w:lineRule="auto"/>
      <w:ind w:left="360"/>
    </w:pPr>
    <w:rPr>
      <w:rFonts w:ascii="Times New Roman" w:hAnsi="Times New Roman"/>
      <w:sz w:val="24"/>
      <w:szCs w:val="20"/>
    </w:rPr>
  </w:style>
  <w:style w:type="character" w:customStyle="1" w:styleId="booktitle">
    <w:name w:val="§book title"/>
    <w:uiPriority w:val="99"/>
    <w:rsid w:val="007715D5"/>
    <w:rPr>
      <w:i/>
    </w:rPr>
  </w:style>
  <w:style w:type="character" w:customStyle="1" w:styleId="publisher">
    <w:name w:val="§publisher"/>
    <w:uiPriority w:val="99"/>
    <w:rsid w:val="007715D5"/>
  </w:style>
  <w:style w:type="character" w:customStyle="1" w:styleId="placeofpub">
    <w:name w:val="§place of pub."/>
    <w:uiPriority w:val="99"/>
    <w:rsid w:val="007715D5"/>
  </w:style>
  <w:style w:type="character" w:customStyle="1" w:styleId="bibCharChar">
    <w:name w:val="§bib Char Char"/>
    <w:link w:val="bib"/>
    <w:uiPriority w:val="99"/>
    <w:locked/>
    <w:rsid w:val="007715D5"/>
    <w:rPr>
      <w:rFonts w:ascii="Times New Roman" w:hAnsi="Times New Roman"/>
      <w:sz w:val="24"/>
    </w:rPr>
  </w:style>
  <w:style w:type="paragraph" w:styleId="NormalWeb">
    <w:name w:val="Normal (Web)"/>
    <w:basedOn w:val="Normal"/>
    <w:uiPriority w:val="99"/>
    <w:semiHidden/>
    <w:rsid w:val="00B206A5"/>
    <w:pPr>
      <w:spacing w:before="100" w:beforeAutospacing="1" w:after="100" w:afterAutospacing="1" w:line="240" w:lineRule="auto"/>
    </w:pPr>
    <w:rPr>
      <w:rFonts w:ascii="Times New Roman" w:eastAsia="Times New Roman" w:hAnsi="Times New Roman"/>
      <w:sz w:val="20"/>
      <w:szCs w:val="20"/>
    </w:rPr>
  </w:style>
  <w:style w:type="paragraph" w:styleId="BodyText">
    <w:name w:val="Body Text"/>
    <w:basedOn w:val="Normal"/>
    <w:link w:val="BodyTextChar"/>
    <w:uiPriority w:val="99"/>
    <w:semiHidden/>
    <w:rsid w:val="007B10DB"/>
    <w:pPr>
      <w:spacing w:after="0" w:line="240" w:lineRule="auto"/>
    </w:pPr>
    <w:rPr>
      <w:rFonts w:ascii="New York" w:eastAsia="Times New Roman" w:hAnsi="New York"/>
      <w:sz w:val="20"/>
      <w:szCs w:val="20"/>
    </w:rPr>
  </w:style>
  <w:style w:type="character" w:customStyle="1" w:styleId="BodyTextChar">
    <w:name w:val="Body Text Char"/>
    <w:basedOn w:val="DefaultParagraphFont"/>
    <w:link w:val="BodyText"/>
    <w:uiPriority w:val="99"/>
    <w:semiHidden/>
    <w:locked/>
    <w:rsid w:val="007B10DB"/>
    <w:rPr>
      <w:rFonts w:ascii="New York" w:hAnsi="New York" w:cs="Times New Roman"/>
      <w:sz w:val="20"/>
      <w:szCs w:val="20"/>
    </w:rPr>
  </w:style>
  <w:style w:type="character" w:customStyle="1" w:styleId="greenbold">
    <w:name w:val="greenbold"/>
    <w:basedOn w:val="DefaultParagraphFont"/>
    <w:uiPriority w:val="99"/>
    <w:rsid w:val="006B3916"/>
    <w:rPr>
      <w:rFonts w:cs="Times New Roman"/>
    </w:rPr>
  </w:style>
  <w:style w:type="character" w:customStyle="1" w:styleId="bold">
    <w:name w:val="bold"/>
    <w:basedOn w:val="DefaultParagraphFont"/>
    <w:uiPriority w:val="99"/>
    <w:rsid w:val="006B3916"/>
    <w:rPr>
      <w:rFonts w:cs="Times New Roman"/>
    </w:rPr>
  </w:style>
  <w:style w:type="character" w:customStyle="1" w:styleId="a-declarative">
    <w:name w:val="a-declarative"/>
    <w:basedOn w:val="DefaultParagraphFont"/>
    <w:uiPriority w:val="99"/>
    <w:rsid w:val="00CC5790"/>
    <w:rPr>
      <w:rFonts w:cs="Times New Roman"/>
    </w:rPr>
  </w:style>
  <w:style w:type="character" w:customStyle="1" w:styleId="fullpost">
    <w:name w:val="fullpost"/>
    <w:uiPriority w:val="99"/>
    <w:rsid w:val="00A16E3F"/>
  </w:style>
  <w:style w:type="paragraph" w:styleId="CommentText">
    <w:name w:val="annotation text"/>
    <w:basedOn w:val="Normal"/>
    <w:link w:val="CommentTextChar"/>
    <w:uiPriority w:val="99"/>
    <w:unhideWhenUsed/>
    <w:rsid w:val="00BA62F0"/>
    <w:pPr>
      <w:spacing w:after="0" w:line="240" w:lineRule="auto"/>
    </w:pPr>
    <w:rPr>
      <w:rFonts w:ascii="Times New Roman" w:eastAsia="Times New Roman" w:hAnsi="Times New Roman"/>
      <w:noProof/>
      <w:sz w:val="24"/>
      <w:szCs w:val="24"/>
      <w:lang w:val="en-GB"/>
    </w:rPr>
  </w:style>
  <w:style w:type="character" w:customStyle="1" w:styleId="CommentTextChar">
    <w:name w:val="Comment Text Char"/>
    <w:basedOn w:val="DefaultParagraphFont"/>
    <w:link w:val="CommentText"/>
    <w:uiPriority w:val="99"/>
    <w:rsid w:val="00BA62F0"/>
    <w:rPr>
      <w:rFonts w:ascii="Times New Roman" w:eastAsia="Times New Roman" w:hAnsi="Times New Roman"/>
      <w:noProof/>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87A"/>
    <w:pPr>
      <w:spacing w:after="200" w:line="276" w:lineRule="auto"/>
    </w:pPr>
  </w:style>
  <w:style w:type="paragraph" w:styleId="Heading1">
    <w:name w:val="heading 1"/>
    <w:basedOn w:val="Normal"/>
    <w:next w:val="Normal"/>
    <w:link w:val="Heading1Char"/>
    <w:uiPriority w:val="99"/>
    <w:qFormat/>
    <w:locked/>
    <w:rsid w:val="00A16E3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9"/>
    <w:qFormat/>
    <w:locked/>
    <w:rsid w:val="00487D6F"/>
    <w:pPr>
      <w:spacing w:before="100" w:beforeAutospacing="1" w:after="100" w:afterAutospacing="1" w:line="240" w:lineRule="auto"/>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locked/>
    <w:rsid w:val="006318A7"/>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6E3F"/>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116108"/>
    <w:rPr>
      <w:rFonts w:ascii="Cambria" w:hAnsi="Cambria" w:cs="Times New Roman"/>
      <w:b/>
      <w:i/>
      <w:sz w:val="28"/>
    </w:rPr>
  </w:style>
  <w:style w:type="character" w:customStyle="1" w:styleId="Heading3Char">
    <w:name w:val="Heading 3 Char"/>
    <w:basedOn w:val="DefaultParagraphFont"/>
    <w:link w:val="Heading3"/>
    <w:uiPriority w:val="99"/>
    <w:semiHidden/>
    <w:locked/>
    <w:rsid w:val="006318A7"/>
    <w:rPr>
      <w:rFonts w:ascii="Cambria" w:hAnsi="Cambria" w:cs="Times New Roman"/>
      <w:b/>
      <w:sz w:val="26"/>
    </w:rPr>
  </w:style>
  <w:style w:type="character" w:styleId="Hyperlink">
    <w:name w:val="Hyperlink"/>
    <w:basedOn w:val="DefaultParagraphFont"/>
    <w:uiPriority w:val="99"/>
    <w:rsid w:val="00487D6F"/>
    <w:rPr>
      <w:rFonts w:cs="Times New Roman"/>
      <w:color w:val="0000FF"/>
      <w:u w:val="none"/>
      <w:effect w:val="none"/>
    </w:rPr>
  </w:style>
  <w:style w:type="character" w:styleId="Emphasis">
    <w:name w:val="Emphasis"/>
    <w:basedOn w:val="DefaultParagraphFont"/>
    <w:uiPriority w:val="99"/>
    <w:qFormat/>
    <w:locked/>
    <w:rsid w:val="00487D6F"/>
    <w:rPr>
      <w:rFonts w:cs="Times New Roman"/>
      <w:i/>
    </w:rPr>
  </w:style>
  <w:style w:type="character" w:styleId="Strong">
    <w:name w:val="Strong"/>
    <w:basedOn w:val="DefaultParagraphFont"/>
    <w:uiPriority w:val="99"/>
    <w:qFormat/>
    <w:locked/>
    <w:rsid w:val="00487D6F"/>
    <w:rPr>
      <w:rFonts w:cs="Times New Roman"/>
      <w:b/>
    </w:rPr>
  </w:style>
  <w:style w:type="character" w:customStyle="1" w:styleId="reference-text">
    <w:name w:val="reference-text"/>
    <w:uiPriority w:val="99"/>
    <w:rsid w:val="00537B58"/>
  </w:style>
  <w:style w:type="paragraph" w:styleId="Header">
    <w:name w:val="header"/>
    <w:basedOn w:val="Normal"/>
    <w:link w:val="HeaderChar"/>
    <w:uiPriority w:val="99"/>
    <w:rsid w:val="00E17929"/>
    <w:pPr>
      <w:tabs>
        <w:tab w:val="center" w:pos="4680"/>
        <w:tab w:val="right" w:pos="9360"/>
      </w:tabs>
    </w:pPr>
  </w:style>
  <w:style w:type="character" w:customStyle="1" w:styleId="HeaderChar">
    <w:name w:val="Header Char"/>
    <w:basedOn w:val="DefaultParagraphFont"/>
    <w:link w:val="Header"/>
    <w:uiPriority w:val="99"/>
    <w:locked/>
    <w:rsid w:val="00E17929"/>
    <w:rPr>
      <w:rFonts w:cs="Times New Roman"/>
    </w:rPr>
  </w:style>
  <w:style w:type="paragraph" w:styleId="Footer">
    <w:name w:val="footer"/>
    <w:basedOn w:val="Normal"/>
    <w:link w:val="FooterChar"/>
    <w:uiPriority w:val="99"/>
    <w:rsid w:val="00E17929"/>
    <w:pPr>
      <w:tabs>
        <w:tab w:val="center" w:pos="4680"/>
        <w:tab w:val="right" w:pos="9360"/>
      </w:tabs>
    </w:pPr>
  </w:style>
  <w:style w:type="character" w:customStyle="1" w:styleId="FooterChar">
    <w:name w:val="Footer Char"/>
    <w:basedOn w:val="DefaultParagraphFont"/>
    <w:link w:val="Footer"/>
    <w:uiPriority w:val="99"/>
    <w:locked/>
    <w:rsid w:val="00E17929"/>
    <w:rPr>
      <w:rFonts w:cs="Times New Roman"/>
    </w:rPr>
  </w:style>
  <w:style w:type="paragraph" w:styleId="BalloonText">
    <w:name w:val="Balloon Text"/>
    <w:basedOn w:val="Normal"/>
    <w:link w:val="BalloonTextChar"/>
    <w:uiPriority w:val="99"/>
    <w:semiHidden/>
    <w:rsid w:val="00E1792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E17929"/>
    <w:rPr>
      <w:rFonts w:ascii="Tahoma" w:hAnsi="Tahoma" w:cs="Times New Roman"/>
      <w:sz w:val="16"/>
    </w:rPr>
  </w:style>
  <w:style w:type="paragraph" w:styleId="ListParagraph">
    <w:name w:val="List Paragraph"/>
    <w:basedOn w:val="Normal"/>
    <w:uiPriority w:val="99"/>
    <w:qFormat/>
    <w:rsid w:val="00F41C96"/>
    <w:pPr>
      <w:spacing w:after="0" w:line="240" w:lineRule="auto"/>
      <w:ind w:left="720"/>
      <w:contextualSpacing/>
    </w:pPr>
    <w:rPr>
      <w:rFonts w:ascii="Times New Roman" w:eastAsia="Times New Roman" w:hAnsi="Times New Roman"/>
      <w:sz w:val="24"/>
      <w:szCs w:val="24"/>
    </w:rPr>
  </w:style>
  <w:style w:type="paragraph" w:styleId="FootnoteText">
    <w:name w:val="footnote text"/>
    <w:basedOn w:val="Normal"/>
    <w:link w:val="FootnoteTextChar"/>
    <w:uiPriority w:val="99"/>
    <w:rsid w:val="002917CF"/>
    <w:rPr>
      <w:sz w:val="20"/>
      <w:szCs w:val="20"/>
    </w:rPr>
  </w:style>
  <w:style w:type="character" w:customStyle="1" w:styleId="FootnoteTextChar">
    <w:name w:val="Footnote Text Char"/>
    <w:basedOn w:val="DefaultParagraphFont"/>
    <w:link w:val="FootnoteText"/>
    <w:uiPriority w:val="99"/>
    <w:locked/>
    <w:rsid w:val="002917CF"/>
    <w:rPr>
      <w:rFonts w:cs="Times New Roman"/>
      <w:sz w:val="20"/>
      <w:szCs w:val="20"/>
    </w:rPr>
  </w:style>
  <w:style w:type="character" w:styleId="FootnoteReference">
    <w:name w:val="footnote reference"/>
    <w:basedOn w:val="DefaultParagraphFont"/>
    <w:uiPriority w:val="99"/>
    <w:rsid w:val="002917CF"/>
    <w:rPr>
      <w:rFonts w:cs="Times New Roman"/>
      <w:vertAlign w:val="superscript"/>
    </w:rPr>
  </w:style>
  <w:style w:type="character" w:customStyle="1" w:styleId="authors">
    <w:name w:val="§authors"/>
    <w:uiPriority w:val="99"/>
    <w:rsid w:val="007715D5"/>
    <w:rPr>
      <w:b/>
    </w:rPr>
  </w:style>
  <w:style w:type="character" w:customStyle="1" w:styleId="date">
    <w:name w:val="§date"/>
    <w:uiPriority w:val="99"/>
    <w:rsid w:val="007715D5"/>
  </w:style>
  <w:style w:type="paragraph" w:customStyle="1" w:styleId="bib">
    <w:name w:val="§bib"/>
    <w:basedOn w:val="Normal"/>
    <w:link w:val="bibCharChar"/>
    <w:autoRedefine/>
    <w:uiPriority w:val="99"/>
    <w:rsid w:val="007715D5"/>
    <w:pPr>
      <w:spacing w:after="0" w:line="240" w:lineRule="auto"/>
      <w:ind w:left="360"/>
    </w:pPr>
    <w:rPr>
      <w:rFonts w:ascii="Times New Roman" w:hAnsi="Times New Roman"/>
      <w:sz w:val="24"/>
      <w:szCs w:val="20"/>
    </w:rPr>
  </w:style>
  <w:style w:type="character" w:customStyle="1" w:styleId="booktitle">
    <w:name w:val="§book title"/>
    <w:uiPriority w:val="99"/>
    <w:rsid w:val="007715D5"/>
    <w:rPr>
      <w:i/>
    </w:rPr>
  </w:style>
  <w:style w:type="character" w:customStyle="1" w:styleId="publisher">
    <w:name w:val="§publisher"/>
    <w:uiPriority w:val="99"/>
    <w:rsid w:val="007715D5"/>
  </w:style>
  <w:style w:type="character" w:customStyle="1" w:styleId="placeofpub">
    <w:name w:val="§place of pub."/>
    <w:uiPriority w:val="99"/>
    <w:rsid w:val="007715D5"/>
  </w:style>
  <w:style w:type="character" w:customStyle="1" w:styleId="bibCharChar">
    <w:name w:val="§bib Char Char"/>
    <w:link w:val="bib"/>
    <w:uiPriority w:val="99"/>
    <w:locked/>
    <w:rsid w:val="007715D5"/>
    <w:rPr>
      <w:rFonts w:ascii="Times New Roman" w:hAnsi="Times New Roman"/>
      <w:sz w:val="24"/>
    </w:rPr>
  </w:style>
  <w:style w:type="paragraph" w:styleId="NormalWeb">
    <w:name w:val="Normal (Web)"/>
    <w:basedOn w:val="Normal"/>
    <w:uiPriority w:val="99"/>
    <w:semiHidden/>
    <w:rsid w:val="00B206A5"/>
    <w:pPr>
      <w:spacing w:before="100" w:beforeAutospacing="1" w:after="100" w:afterAutospacing="1" w:line="240" w:lineRule="auto"/>
    </w:pPr>
    <w:rPr>
      <w:rFonts w:ascii="Times New Roman" w:eastAsia="Times New Roman" w:hAnsi="Times New Roman"/>
      <w:sz w:val="20"/>
      <w:szCs w:val="20"/>
    </w:rPr>
  </w:style>
  <w:style w:type="paragraph" w:styleId="BodyText">
    <w:name w:val="Body Text"/>
    <w:basedOn w:val="Normal"/>
    <w:link w:val="BodyTextChar"/>
    <w:uiPriority w:val="99"/>
    <w:semiHidden/>
    <w:rsid w:val="007B10DB"/>
    <w:pPr>
      <w:spacing w:after="0" w:line="240" w:lineRule="auto"/>
    </w:pPr>
    <w:rPr>
      <w:rFonts w:ascii="New York" w:eastAsia="Times New Roman" w:hAnsi="New York"/>
      <w:sz w:val="20"/>
      <w:szCs w:val="20"/>
    </w:rPr>
  </w:style>
  <w:style w:type="character" w:customStyle="1" w:styleId="BodyTextChar">
    <w:name w:val="Body Text Char"/>
    <w:basedOn w:val="DefaultParagraphFont"/>
    <w:link w:val="BodyText"/>
    <w:uiPriority w:val="99"/>
    <w:semiHidden/>
    <w:locked/>
    <w:rsid w:val="007B10DB"/>
    <w:rPr>
      <w:rFonts w:ascii="New York" w:hAnsi="New York" w:cs="Times New Roman"/>
      <w:sz w:val="20"/>
      <w:szCs w:val="20"/>
    </w:rPr>
  </w:style>
  <w:style w:type="character" w:customStyle="1" w:styleId="greenbold">
    <w:name w:val="greenbold"/>
    <w:basedOn w:val="DefaultParagraphFont"/>
    <w:uiPriority w:val="99"/>
    <w:rsid w:val="006B3916"/>
    <w:rPr>
      <w:rFonts w:cs="Times New Roman"/>
    </w:rPr>
  </w:style>
  <w:style w:type="character" w:customStyle="1" w:styleId="bold">
    <w:name w:val="bold"/>
    <w:basedOn w:val="DefaultParagraphFont"/>
    <w:uiPriority w:val="99"/>
    <w:rsid w:val="006B3916"/>
    <w:rPr>
      <w:rFonts w:cs="Times New Roman"/>
    </w:rPr>
  </w:style>
  <w:style w:type="character" w:customStyle="1" w:styleId="a-declarative">
    <w:name w:val="a-declarative"/>
    <w:basedOn w:val="DefaultParagraphFont"/>
    <w:uiPriority w:val="99"/>
    <w:rsid w:val="00CC5790"/>
    <w:rPr>
      <w:rFonts w:cs="Times New Roman"/>
    </w:rPr>
  </w:style>
  <w:style w:type="character" w:customStyle="1" w:styleId="fullpost">
    <w:name w:val="fullpost"/>
    <w:uiPriority w:val="99"/>
    <w:rsid w:val="00A16E3F"/>
  </w:style>
  <w:style w:type="paragraph" w:styleId="CommentText">
    <w:name w:val="annotation text"/>
    <w:basedOn w:val="Normal"/>
    <w:link w:val="CommentTextChar"/>
    <w:uiPriority w:val="99"/>
    <w:unhideWhenUsed/>
    <w:rsid w:val="00BA62F0"/>
    <w:pPr>
      <w:spacing w:after="0" w:line="240" w:lineRule="auto"/>
    </w:pPr>
    <w:rPr>
      <w:rFonts w:ascii="Times New Roman" w:eastAsia="Times New Roman" w:hAnsi="Times New Roman"/>
      <w:noProof/>
      <w:sz w:val="24"/>
      <w:szCs w:val="24"/>
      <w:lang w:val="en-GB"/>
    </w:rPr>
  </w:style>
  <w:style w:type="character" w:customStyle="1" w:styleId="CommentTextChar">
    <w:name w:val="Comment Text Char"/>
    <w:basedOn w:val="DefaultParagraphFont"/>
    <w:link w:val="CommentText"/>
    <w:uiPriority w:val="99"/>
    <w:rsid w:val="00BA62F0"/>
    <w:rPr>
      <w:rFonts w:ascii="Times New Roman" w:eastAsia="Times New Roman" w:hAnsi="Times New Roman"/>
      <w:noProo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229731">
      <w:marLeft w:val="0"/>
      <w:marRight w:val="0"/>
      <w:marTop w:val="0"/>
      <w:marBottom w:val="0"/>
      <w:divBdr>
        <w:top w:val="none" w:sz="0" w:space="0" w:color="auto"/>
        <w:left w:val="none" w:sz="0" w:space="0" w:color="auto"/>
        <w:bottom w:val="none" w:sz="0" w:space="0" w:color="auto"/>
        <w:right w:val="none" w:sz="0" w:space="0" w:color="auto"/>
      </w:divBdr>
      <w:divsChild>
        <w:div w:id="443229734">
          <w:marLeft w:val="0"/>
          <w:marRight w:val="0"/>
          <w:marTop w:val="0"/>
          <w:marBottom w:val="0"/>
          <w:divBdr>
            <w:top w:val="none" w:sz="0" w:space="0" w:color="auto"/>
            <w:left w:val="none" w:sz="0" w:space="0" w:color="auto"/>
            <w:bottom w:val="none" w:sz="0" w:space="0" w:color="auto"/>
            <w:right w:val="none" w:sz="0" w:space="0" w:color="auto"/>
          </w:divBdr>
          <w:divsChild>
            <w:div w:id="443229739">
              <w:marLeft w:val="0"/>
              <w:marRight w:val="0"/>
              <w:marTop w:val="0"/>
              <w:marBottom w:val="0"/>
              <w:divBdr>
                <w:top w:val="none" w:sz="0" w:space="0" w:color="auto"/>
                <w:left w:val="none" w:sz="0" w:space="0" w:color="auto"/>
                <w:bottom w:val="none" w:sz="0" w:space="0" w:color="auto"/>
                <w:right w:val="none" w:sz="0" w:space="0" w:color="auto"/>
              </w:divBdr>
              <w:divsChild>
                <w:div w:id="443229737">
                  <w:marLeft w:val="0"/>
                  <w:marRight w:val="223"/>
                  <w:marTop w:val="0"/>
                  <w:marBottom w:val="0"/>
                  <w:divBdr>
                    <w:top w:val="none" w:sz="0" w:space="0" w:color="auto"/>
                    <w:left w:val="none" w:sz="0" w:space="0" w:color="auto"/>
                    <w:bottom w:val="none" w:sz="0" w:space="0" w:color="auto"/>
                    <w:right w:val="none" w:sz="0" w:space="0" w:color="auto"/>
                  </w:divBdr>
                  <w:divsChild>
                    <w:div w:id="443229730">
                      <w:marLeft w:val="0"/>
                      <w:marRight w:val="0"/>
                      <w:marTop w:val="0"/>
                      <w:marBottom w:val="0"/>
                      <w:divBdr>
                        <w:top w:val="none" w:sz="0" w:space="0" w:color="auto"/>
                        <w:left w:val="none" w:sz="0" w:space="0" w:color="auto"/>
                        <w:bottom w:val="none" w:sz="0" w:space="0" w:color="auto"/>
                        <w:right w:val="none" w:sz="0" w:space="0" w:color="auto"/>
                      </w:divBdr>
                      <w:divsChild>
                        <w:div w:id="443229729">
                          <w:marLeft w:val="0"/>
                          <w:marRight w:val="0"/>
                          <w:marTop w:val="0"/>
                          <w:marBottom w:val="0"/>
                          <w:divBdr>
                            <w:top w:val="none" w:sz="0" w:space="0" w:color="auto"/>
                            <w:left w:val="single" w:sz="4" w:space="0" w:color="C0C0C0"/>
                            <w:bottom w:val="single" w:sz="4" w:space="0" w:color="C0C0C0"/>
                            <w:right w:val="single" w:sz="4" w:space="0" w:color="C0C0C0"/>
                          </w:divBdr>
                          <w:divsChild>
                            <w:div w:id="443229733">
                              <w:marLeft w:val="0"/>
                              <w:marRight w:val="0"/>
                              <w:marTop w:val="0"/>
                              <w:marBottom w:val="0"/>
                              <w:divBdr>
                                <w:top w:val="single" w:sz="4" w:space="0" w:color="C0C0C0"/>
                                <w:left w:val="none" w:sz="0" w:space="0" w:color="auto"/>
                                <w:bottom w:val="none" w:sz="0" w:space="0" w:color="auto"/>
                                <w:right w:val="none" w:sz="0" w:space="0" w:color="auto"/>
                              </w:divBdr>
                              <w:divsChild>
                                <w:div w:id="443229736">
                                  <w:marLeft w:val="0"/>
                                  <w:marRight w:val="0"/>
                                  <w:marTop w:val="0"/>
                                  <w:marBottom w:val="0"/>
                                  <w:divBdr>
                                    <w:top w:val="none" w:sz="0" w:space="0" w:color="auto"/>
                                    <w:left w:val="none" w:sz="0" w:space="0" w:color="auto"/>
                                    <w:bottom w:val="none" w:sz="0" w:space="0" w:color="auto"/>
                                    <w:right w:val="none" w:sz="0" w:space="0" w:color="auto"/>
                                  </w:divBdr>
                                  <w:divsChild>
                                    <w:div w:id="443229732">
                                      <w:marLeft w:val="0"/>
                                      <w:marRight w:val="0"/>
                                      <w:marTop w:val="0"/>
                                      <w:marBottom w:val="0"/>
                                      <w:divBdr>
                                        <w:top w:val="none" w:sz="0" w:space="0" w:color="auto"/>
                                        <w:left w:val="none" w:sz="0" w:space="0" w:color="auto"/>
                                        <w:bottom w:val="none" w:sz="0" w:space="0" w:color="auto"/>
                                        <w:right w:val="none" w:sz="0" w:space="0" w:color="auto"/>
                                      </w:divBdr>
                                      <w:divsChild>
                                        <w:div w:id="443229735">
                                          <w:marLeft w:val="0"/>
                                          <w:marRight w:val="0"/>
                                          <w:marTop w:val="0"/>
                                          <w:marBottom w:val="0"/>
                                          <w:divBdr>
                                            <w:top w:val="none" w:sz="0" w:space="0" w:color="auto"/>
                                            <w:left w:val="none" w:sz="0" w:space="0" w:color="auto"/>
                                            <w:bottom w:val="none" w:sz="0" w:space="0" w:color="auto"/>
                                            <w:right w:val="none" w:sz="0" w:space="0" w:color="auto"/>
                                          </w:divBdr>
                                          <w:divsChild>
                                            <w:div w:id="44322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3229740">
      <w:marLeft w:val="0"/>
      <w:marRight w:val="0"/>
      <w:marTop w:val="0"/>
      <w:marBottom w:val="0"/>
      <w:divBdr>
        <w:top w:val="none" w:sz="0" w:space="0" w:color="auto"/>
        <w:left w:val="none" w:sz="0" w:space="0" w:color="auto"/>
        <w:bottom w:val="none" w:sz="0" w:space="0" w:color="auto"/>
        <w:right w:val="none" w:sz="0" w:space="0" w:color="auto"/>
      </w:divBdr>
      <w:divsChild>
        <w:div w:id="443229725">
          <w:marLeft w:val="750"/>
          <w:marRight w:val="750"/>
          <w:marTop w:val="0"/>
          <w:marBottom w:val="0"/>
          <w:divBdr>
            <w:top w:val="none" w:sz="0" w:space="0" w:color="auto"/>
            <w:left w:val="none" w:sz="0" w:space="0" w:color="auto"/>
            <w:bottom w:val="none" w:sz="0" w:space="0" w:color="auto"/>
            <w:right w:val="none" w:sz="0" w:space="0" w:color="auto"/>
          </w:divBdr>
          <w:divsChild>
            <w:div w:id="443229743">
              <w:marLeft w:val="0"/>
              <w:marRight w:val="0"/>
              <w:marTop w:val="0"/>
              <w:marBottom w:val="0"/>
              <w:divBdr>
                <w:top w:val="none" w:sz="0" w:space="0" w:color="auto"/>
                <w:left w:val="single" w:sz="12" w:space="0" w:color="D5CDB8"/>
                <w:bottom w:val="none" w:sz="0" w:space="0" w:color="auto"/>
                <w:right w:val="single" w:sz="6" w:space="0" w:color="D5CDB8"/>
              </w:divBdr>
              <w:divsChild>
                <w:div w:id="443229728">
                  <w:marLeft w:val="0"/>
                  <w:marRight w:val="0"/>
                  <w:marTop w:val="0"/>
                  <w:marBottom w:val="0"/>
                  <w:divBdr>
                    <w:top w:val="none" w:sz="0" w:space="0" w:color="auto"/>
                    <w:left w:val="none" w:sz="0" w:space="0" w:color="auto"/>
                    <w:bottom w:val="none" w:sz="0" w:space="0" w:color="auto"/>
                    <w:right w:val="none" w:sz="0" w:space="0" w:color="auto"/>
                  </w:divBdr>
                  <w:divsChild>
                    <w:div w:id="443229726">
                      <w:marLeft w:val="0"/>
                      <w:marRight w:val="0"/>
                      <w:marTop w:val="0"/>
                      <w:marBottom w:val="0"/>
                      <w:divBdr>
                        <w:top w:val="none" w:sz="0" w:space="0" w:color="auto"/>
                        <w:left w:val="none" w:sz="0" w:space="0" w:color="auto"/>
                        <w:bottom w:val="none" w:sz="0" w:space="0" w:color="auto"/>
                        <w:right w:val="none" w:sz="0" w:space="0" w:color="auto"/>
                      </w:divBdr>
                    </w:div>
                    <w:div w:id="443229727">
                      <w:marLeft w:val="0"/>
                      <w:marRight w:val="0"/>
                      <w:marTop w:val="0"/>
                      <w:marBottom w:val="0"/>
                      <w:divBdr>
                        <w:top w:val="none" w:sz="0" w:space="0" w:color="auto"/>
                        <w:left w:val="none" w:sz="0" w:space="0" w:color="auto"/>
                        <w:bottom w:val="none" w:sz="0" w:space="0" w:color="auto"/>
                        <w:right w:val="none" w:sz="0" w:space="0" w:color="auto"/>
                      </w:divBdr>
                    </w:div>
                    <w:div w:id="443229742">
                      <w:marLeft w:val="0"/>
                      <w:marRight w:val="0"/>
                      <w:marTop w:val="150"/>
                      <w:marBottom w:val="150"/>
                      <w:divBdr>
                        <w:top w:val="single" w:sz="6" w:space="1" w:color="D0C7AF"/>
                        <w:left w:val="none" w:sz="0" w:space="0" w:color="auto"/>
                        <w:bottom w:val="single" w:sz="6" w:space="1" w:color="D0C7AF"/>
                        <w:right w:val="none" w:sz="0" w:space="0" w:color="auto"/>
                      </w:divBdr>
                    </w:div>
                  </w:divsChild>
                </w:div>
              </w:divsChild>
            </w:div>
          </w:divsChild>
        </w:div>
      </w:divsChild>
    </w:div>
    <w:div w:id="4432297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rian@global.ucsb.edu" TargetMode="External"/><Relationship Id="rId13" Type="http://schemas.openxmlformats.org/officeDocument/2006/relationships/hyperlink" Target="http://link.springer.com/journal/10691/19/2/page/1" TargetMode="External"/><Relationship Id="rId18" Type="http://schemas.openxmlformats.org/officeDocument/2006/relationships/hyperlink" Target="http://muse.jhu.edu/journals/new_centennial_review/toc/ncr3.2.htm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ink.springer.com/journal/10691" TargetMode="External"/><Relationship Id="rId17" Type="http://schemas.openxmlformats.org/officeDocument/2006/relationships/hyperlink" Target="http://muse.jhu.edu/journals/new_centennial_review" TargetMode="External"/><Relationship Id="rId2" Type="http://schemas.openxmlformats.org/officeDocument/2006/relationships/styles" Target="styles.xml"/><Relationship Id="rId16" Type="http://schemas.openxmlformats.org/officeDocument/2006/relationships/hyperlink" Target="http://muse.jhu.edu/results?section1=author&amp;search1=Saskia%20Sasse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andfonline.com/toc/rpop20/35/1" TargetMode="External"/><Relationship Id="rId5" Type="http://schemas.openxmlformats.org/officeDocument/2006/relationships/webSettings" Target="webSettings.xml"/><Relationship Id="rId15" Type="http://schemas.openxmlformats.org/officeDocument/2006/relationships/hyperlink" Target="http://www.press.uchicago.edu/books/rosenberg/" TargetMode="External"/><Relationship Id="rId10" Type="http://schemas.openxmlformats.org/officeDocument/2006/relationships/hyperlink" Target="http://www.tandfonline.com/loi/rpop20?open=35"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mazon.com/Colleen-Glenney-Boggs/e/B001HPL1BE/ref=ntt_athr_dp_pel_1" TargetMode="External"/><Relationship Id="rId14" Type="http://schemas.openxmlformats.org/officeDocument/2006/relationships/hyperlink" Target="http://www.nasarmeer.com/uploads/7/7/4/6/7746984/nasar_meer_and_tariq_modood_-_political_stud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9259</Words>
  <Characters>56065</Characters>
  <Application>Microsoft Office Word</Application>
  <DocSecurity>0</DocSecurity>
  <Lines>467</Lines>
  <Paragraphs>130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 Darian-Smith</dc:creator>
  <cp:lastModifiedBy>Eve Darian-Smith</cp:lastModifiedBy>
  <cp:revision>2</cp:revision>
  <cp:lastPrinted>2014-02-14T22:17:00Z</cp:lastPrinted>
  <dcterms:created xsi:type="dcterms:W3CDTF">2015-02-09T22:43:00Z</dcterms:created>
  <dcterms:modified xsi:type="dcterms:W3CDTF">2015-02-09T22:43:00Z</dcterms:modified>
</cp:coreProperties>
</file>